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6AA" w:rsidRPr="000E46AA" w:rsidRDefault="00B068E8" w:rsidP="00B068E8">
      <w:pPr>
        <w:spacing w:after="0" w:line="240" w:lineRule="auto"/>
        <w:rPr>
          <w:rFonts w:ascii="Times New Roman" w:hAnsi="Times New Roman" w:cs="Times New Roman"/>
          <w:b/>
          <w:lang w:val="kk-KZ"/>
        </w:rPr>
      </w:pPr>
      <w:r w:rsidRPr="000E46AA">
        <w:rPr>
          <w:rFonts w:ascii="Times New Roman" w:hAnsi="Times New Roman" w:cs="Times New Roman"/>
          <w:b/>
          <w:sz w:val="24"/>
          <w:szCs w:val="24"/>
          <w:lang w:val="kk-KZ"/>
        </w:rPr>
        <w:t xml:space="preserve">                                                                                              </w:t>
      </w:r>
      <w:r w:rsidR="000E46AA" w:rsidRPr="000E46AA">
        <w:rPr>
          <w:rFonts w:ascii="Times New Roman" w:hAnsi="Times New Roman" w:cs="Times New Roman"/>
          <w:b/>
          <w:lang w:val="kk-KZ"/>
        </w:rPr>
        <w:t>ТАҚЫРЫПТЫҚ-КҮНТІЗБЕЛІК ЖОСПАРЫ.</w:t>
      </w:r>
    </w:p>
    <w:p w:rsidR="00525300" w:rsidRDefault="000E46AA" w:rsidP="004F299F">
      <w:pPr>
        <w:spacing w:after="0" w:line="240" w:lineRule="auto"/>
        <w:jc w:val="center"/>
        <w:rPr>
          <w:rFonts w:ascii="Times New Roman" w:hAnsi="Times New Roman" w:cs="Times New Roman"/>
          <w:lang w:val="kk-KZ"/>
        </w:rPr>
      </w:pPr>
      <w:r w:rsidRPr="000E46AA">
        <w:rPr>
          <w:rFonts w:ascii="Times New Roman" w:hAnsi="Times New Roman" w:cs="Times New Roman"/>
          <w:b/>
          <w:lang w:val="kk-KZ"/>
        </w:rPr>
        <w:t>Химия пәні.</w:t>
      </w:r>
      <w:r w:rsidR="00B068E8" w:rsidRPr="000E46AA">
        <w:rPr>
          <w:rFonts w:ascii="Times New Roman" w:hAnsi="Times New Roman" w:cs="Times New Roman"/>
          <w:b/>
          <w:lang w:val="kk-KZ"/>
        </w:rPr>
        <w:t xml:space="preserve">          </w:t>
      </w:r>
      <w:r w:rsidR="00A22856" w:rsidRPr="000E46AA">
        <w:rPr>
          <w:rFonts w:ascii="Times New Roman" w:hAnsi="Times New Roman" w:cs="Times New Roman"/>
          <w:b/>
          <w:lang w:val="kk-KZ"/>
        </w:rPr>
        <w:t>7-сынып</w:t>
      </w:r>
      <w:r w:rsidR="004F299F">
        <w:rPr>
          <w:rFonts w:ascii="Times New Roman" w:hAnsi="Times New Roman" w:cs="Times New Roman"/>
          <w:b/>
          <w:lang w:val="kk-KZ"/>
        </w:rPr>
        <w:t xml:space="preserve">  </w:t>
      </w:r>
      <w:r w:rsidR="00525300" w:rsidRPr="000E46AA">
        <w:rPr>
          <w:rFonts w:ascii="Times New Roman" w:hAnsi="Times New Roman" w:cs="Times New Roman"/>
          <w:lang w:val="kk-KZ"/>
        </w:rPr>
        <w:t>(</w:t>
      </w:r>
      <w:r w:rsidR="000C7A30" w:rsidRPr="000E46AA">
        <w:rPr>
          <w:rFonts w:ascii="Times New Roman" w:hAnsi="Times New Roman" w:cs="Times New Roman"/>
          <w:lang w:val="kk-KZ"/>
        </w:rPr>
        <w:t>жылына</w:t>
      </w:r>
      <w:r w:rsidR="00FE79CB" w:rsidRPr="000E46AA">
        <w:rPr>
          <w:rFonts w:ascii="Times New Roman" w:hAnsi="Times New Roman" w:cs="Times New Roman"/>
          <w:lang w:val="kk-KZ"/>
        </w:rPr>
        <w:t xml:space="preserve"> 36</w:t>
      </w:r>
      <w:r w:rsidR="000C7A30" w:rsidRPr="000E46AA">
        <w:rPr>
          <w:rFonts w:ascii="Times New Roman" w:hAnsi="Times New Roman" w:cs="Times New Roman"/>
          <w:lang w:val="kk-KZ"/>
        </w:rPr>
        <w:t xml:space="preserve"> с</w:t>
      </w:r>
      <w:r w:rsidR="00525300" w:rsidRPr="000E46AA">
        <w:rPr>
          <w:rFonts w:ascii="Times New Roman" w:hAnsi="Times New Roman" w:cs="Times New Roman"/>
          <w:lang w:val="kk-KZ"/>
        </w:rPr>
        <w:t>ағат</w:t>
      </w:r>
      <w:r w:rsidR="000C7A30" w:rsidRPr="000E46AA">
        <w:rPr>
          <w:rFonts w:ascii="Times New Roman" w:hAnsi="Times New Roman" w:cs="Times New Roman"/>
          <w:lang w:val="kk-KZ"/>
        </w:rPr>
        <w:t xml:space="preserve">, </w:t>
      </w:r>
      <w:r w:rsidR="00A22856" w:rsidRPr="000E46AA">
        <w:rPr>
          <w:rFonts w:ascii="Times New Roman" w:hAnsi="Times New Roman" w:cs="Times New Roman"/>
          <w:lang w:val="kk-KZ"/>
        </w:rPr>
        <w:t>аптасына 1 c</w:t>
      </w:r>
      <w:r w:rsidR="00525300" w:rsidRPr="000E46AA">
        <w:rPr>
          <w:rFonts w:ascii="Times New Roman" w:hAnsi="Times New Roman" w:cs="Times New Roman"/>
          <w:lang w:val="kk-KZ"/>
        </w:rPr>
        <w:t>ағат</w:t>
      </w:r>
      <w:r w:rsidR="000C7A30" w:rsidRPr="000E46AA">
        <w:rPr>
          <w:rFonts w:ascii="Times New Roman" w:hAnsi="Times New Roman" w:cs="Times New Roman"/>
          <w:lang w:val="kk-KZ"/>
        </w:rPr>
        <w:t>.</w:t>
      </w:r>
      <w:r w:rsidR="00525300" w:rsidRPr="000E46AA">
        <w:rPr>
          <w:rFonts w:ascii="Times New Roman" w:hAnsi="Times New Roman" w:cs="Times New Roman"/>
          <w:lang w:val="kk-KZ"/>
        </w:rPr>
        <w:t>)</w:t>
      </w:r>
    </w:p>
    <w:p w:rsidR="004F299F" w:rsidRPr="004F299F" w:rsidRDefault="004F299F" w:rsidP="004F299F">
      <w:pPr>
        <w:spacing w:after="0" w:line="240" w:lineRule="auto"/>
        <w:jc w:val="center"/>
        <w:rPr>
          <w:rFonts w:ascii="Times New Roman" w:hAnsi="Times New Roman" w:cs="Times New Roman"/>
          <w:b/>
          <w:lang w:val="kk-KZ"/>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7"/>
        <w:gridCol w:w="1701"/>
        <w:gridCol w:w="3402"/>
        <w:gridCol w:w="567"/>
        <w:gridCol w:w="6237"/>
        <w:gridCol w:w="851"/>
        <w:gridCol w:w="975"/>
        <w:gridCol w:w="17"/>
        <w:gridCol w:w="13"/>
        <w:gridCol w:w="15"/>
        <w:gridCol w:w="964"/>
      </w:tblGrid>
      <w:tr w:rsidR="000E46AA" w:rsidRPr="000E46AA" w:rsidTr="000E46AA">
        <w:trPr>
          <w:cantSplit/>
          <w:trHeight w:val="892"/>
        </w:trPr>
        <w:tc>
          <w:tcPr>
            <w:tcW w:w="567" w:type="dxa"/>
            <w:tcBorders>
              <w:top w:val="single" w:sz="4" w:space="0" w:color="auto"/>
              <w:left w:val="single" w:sz="4" w:space="0" w:color="auto"/>
              <w:right w:val="single" w:sz="4" w:space="0" w:color="auto"/>
            </w:tcBorders>
          </w:tcPr>
          <w:p w:rsidR="000E46AA" w:rsidRPr="000E46AA" w:rsidRDefault="000E46AA" w:rsidP="000E46AA">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р/с</w:t>
            </w:r>
          </w:p>
        </w:tc>
        <w:tc>
          <w:tcPr>
            <w:tcW w:w="567" w:type="dxa"/>
            <w:tcBorders>
              <w:top w:val="single" w:sz="4" w:space="0" w:color="auto"/>
              <w:left w:val="single" w:sz="4" w:space="0" w:color="auto"/>
              <w:right w:val="single" w:sz="4" w:space="0" w:color="auto"/>
            </w:tcBorders>
            <w:textDirection w:val="btLr"/>
          </w:tcPr>
          <w:p w:rsidR="000E46AA" w:rsidRPr="000E46AA" w:rsidRDefault="000E46AA" w:rsidP="000E46AA">
            <w:pPr>
              <w:widowControl w:val="0"/>
              <w:spacing w:after="0" w:line="240" w:lineRule="auto"/>
              <w:ind w:left="113" w:right="113"/>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Сабақ саны</w:t>
            </w:r>
          </w:p>
        </w:tc>
        <w:tc>
          <w:tcPr>
            <w:tcW w:w="1701" w:type="dxa"/>
            <w:tcBorders>
              <w:top w:val="single" w:sz="4" w:space="0" w:color="auto"/>
              <w:left w:val="single" w:sz="4" w:space="0" w:color="auto"/>
              <w:right w:val="single" w:sz="4" w:space="0" w:color="auto"/>
            </w:tcBorders>
            <w:hideMark/>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Ұзақ мерзімді жоспардың бөлімдері</w:t>
            </w:r>
          </w:p>
        </w:tc>
        <w:tc>
          <w:tcPr>
            <w:tcW w:w="3402" w:type="dxa"/>
            <w:tcBorders>
              <w:top w:val="single" w:sz="4" w:space="0" w:color="auto"/>
              <w:left w:val="single" w:sz="4" w:space="0" w:color="auto"/>
              <w:right w:val="single" w:sz="4" w:space="0" w:color="auto"/>
            </w:tcBorders>
            <w:hideMark/>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Тақырыптар/ Ұзақ мерзімді жоспардың мазмұны</w:t>
            </w:r>
          </w:p>
        </w:tc>
        <w:tc>
          <w:tcPr>
            <w:tcW w:w="6804" w:type="dxa"/>
            <w:gridSpan w:val="2"/>
            <w:tcBorders>
              <w:top w:val="single" w:sz="4" w:space="0" w:color="auto"/>
              <w:left w:val="single" w:sz="4" w:space="0" w:color="auto"/>
              <w:right w:val="single" w:sz="4" w:space="0" w:color="auto"/>
            </w:tcBorders>
            <w:hideMark/>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Оқу мақсаты</w:t>
            </w:r>
          </w:p>
        </w:tc>
        <w:tc>
          <w:tcPr>
            <w:tcW w:w="851" w:type="dxa"/>
            <w:tcBorders>
              <w:top w:val="single" w:sz="4" w:space="0" w:color="auto"/>
              <w:left w:val="single" w:sz="4" w:space="0" w:color="auto"/>
              <w:right w:val="single" w:sz="4" w:space="0" w:color="auto"/>
            </w:tcBorders>
          </w:tcPr>
          <w:p w:rsidR="000E46AA" w:rsidRPr="000E46AA" w:rsidRDefault="000E46AA" w:rsidP="000E46AA">
            <w:pPr>
              <w:widowControl w:val="0"/>
              <w:spacing w:after="0" w:line="240" w:lineRule="auto"/>
              <w:jc w:val="center"/>
              <w:rPr>
                <w:rFonts w:ascii="Times New Roman" w:eastAsia="Times New Roman" w:hAnsi="Times New Roman" w:cs="Times New Roman"/>
                <w:b/>
                <w:sz w:val="20"/>
                <w:szCs w:val="20"/>
                <w:lang w:val="kk-KZ"/>
              </w:rPr>
            </w:pPr>
            <w:r w:rsidRPr="000E46AA">
              <w:rPr>
                <w:rFonts w:ascii="Times New Roman" w:eastAsia="Times New Roman" w:hAnsi="Times New Roman" w:cs="Times New Roman"/>
                <w:b/>
                <w:sz w:val="20"/>
                <w:szCs w:val="20"/>
                <w:lang w:val="kk-KZ"/>
              </w:rPr>
              <w:t>Cағат саны</w:t>
            </w:r>
          </w:p>
        </w:tc>
        <w:tc>
          <w:tcPr>
            <w:tcW w:w="992" w:type="dxa"/>
            <w:gridSpan w:val="2"/>
            <w:tcBorders>
              <w:top w:val="single" w:sz="4" w:space="0" w:color="auto"/>
              <w:left w:val="single" w:sz="4" w:space="0" w:color="auto"/>
              <w:right w:val="single" w:sz="4" w:space="0" w:color="auto"/>
            </w:tcBorders>
          </w:tcPr>
          <w:p w:rsidR="000E46AA" w:rsidRPr="000E46AA" w:rsidRDefault="000E46AA" w:rsidP="00441F29">
            <w:pPr>
              <w:widowControl w:val="0"/>
              <w:spacing w:after="0" w:line="240" w:lineRule="auto"/>
              <w:rPr>
                <w:rFonts w:ascii="Times New Roman" w:eastAsia="Times New Roman" w:hAnsi="Times New Roman" w:cs="Times New Roman"/>
                <w:b/>
                <w:sz w:val="20"/>
                <w:szCs w:val="20"/>
                <w:lang w:val="kk-KZ"/>
              </w:rPr>
            </w:pPr>
            <w:r w:rsidRPr="000E46AA">
              <w:rPr>
                <w:rFonts w:ascii="Times New Roman" w:eastAsia="Times New Roman" w:hAnsi="Times New Roman" w:cs="Times New Roman"/>
                <w:b/>
                <w:sz w:val="20"/>
                <w:szCs w:val="20"/>
                <w:lang w:val="kk-KZ"/>
              </w:rPr>
              <w:t>Мерзімі</w:t>
            </w:r>
          </w:p>
        </w:tc>
        <w:tc>
          <w:tcPr>
            <w:tcW w:w="992" w:type="dxa"/>
            <w:gridSpan w:val="3"/>
            <w:tcBorders>
              <w:top w:val="single" w:sz="4" w:space="0" w:color="auto"/>
              <w:left w:val="single" w:sz="4" w:space="0" w:color="auto"/>
              <w:right w:val="single" w:sz="4" w:space="0" w:color="auto"/>
            </w:tcBorders>
          </w:tcPr>
          <w:p w:rsidR="000E46AA" w:rsidRPr="000E46AA" w:rsidRDefault="00A77406" w:rsidP="000E46AA">
            <w:pPr>
              <w:widowControl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Ескерту</w:t>
            </w:r>
            <w:r w:rsidR="000E46AA" w:rsidRPr="000E46AA">
              <w:rPr>
                <w:rFonts w:ascii="Times New Roman" w:eastAsia="Times New Roman" w:hAnsi="Times New Roman" w:cs="Times New Roman"/>
                <w:b/>
                <w:sz w:val="20"/>
                <w:szCs w:val="20"/>
                <w:lang w:val="kk-KZ"/>
              </w:rPr>
              <w:t xml:space="preserve"> </w:t>
            </w:r>
          </w:p>
        </w:tc>
      </w:tr>
      <w:tr w:rsidR="000E46AA" w:rsidRPr="000E46AA" w:rsidTr="000E46AA">
        <w:tc>
          <w:tcPr>
            <w:tcW w:w="56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56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12758" w:type="dxa"/>
            <w:gridSpan w:val="5"/>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1-тоқсан</w:t>
            </w:r>
          </w:p>
        </w:tc>
        <w:tc>
          <w:tcPr>
            <w:tcW w:w="992"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992" w:type="dxa"/>
            <w:gridSpan w:val="3"/>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r>
      <w:tr w:rsidR="000E46AA" w:rsidRPr="000E46AA" w:rsidTr="000E46AA">
        <w:trPr>
          <w:trHeight w:val="562"/>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1</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1</w:t>
            </w:r>
          </w:p>
        </w:tc>
        <w:tc>
          <w:tcPr>
            <w:tcW w:w="1701" w:type="dxa"/>
            <w:vMerge w:val="restart"/>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7.1А</w:t>
            </w:r>
          </w:p>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Химия пәніне кіріспе. Таза заттар және қоспалар</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eastAsia="ru-RU"/>
              </w:rPr>
              <w:t xml:space="preserve">(3 </w:t>
            </w:r>
            <w:r w:rsidRPr="000E46AA">
              <w:rPr>
                <w:rFonts w:ascii="Times New Roman" w:eastAsia="Times New Roman" w:hAnsi="Times New Roman" w:cs="Times New Roman"/>
                <w:lang w:val="en-US" w:eastAsia="ru-RU"/>
              </w:rPr>
              <w:t>c</w:t>
            </w:r>
            <w:r w:rsidRPr="000E46AA">
              <w:rPr>
                <w:rFonts w:ascii="Times New Roman" w:eastAsia="Times New Roman" w:hAnsi="Times New Roman" w:cs="Times New Roman"/>
                <w:lang w:eastAsia="ru-RU"/>
              </w:rPr>
              <w:t>.)</w:t>
            </w:r>
          </w:p>
        </w:tc>
        <w:tc>
          <w:tcPr>
            <w:tcW w:w="3402" w:type="dxa"/>
            <w:tcBorders>
              <w:top w:val="single" w:sz="4" w:space="0" w:color="auto"/>
              <w:left w:val="single" w:sz="4" w:space="0" w:color="auto"/>
              <w:right w:val="single" w:sz="4" w:space="0" w:color="auto"/>
            </w:tcBorders>
          </w:tcPr>
          <w:p w:rsidR="000E46AA" w:rsidRPr="000E46AA" w:rsidRDefault="000E46AA" w:rsidP="00F056A1">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lang w:val="kk-KZ"/>
              </w:rPr>
              <w:t xml:space="preserve">Химия пәніне кіріспе.                     </w:t>
            </w:r>
            <w:r w:rsidRPr="000E46AA">
              <w:rPr>
                <w:rFonts w:ascii="Times New Roman" w:eastAsia="Times New Roman" w:hAnsi="Times New Roman" w:cs="Times New Roman"/>
                <w:b/>
                <w:lang w:val="kk-KZ"/>
              </w:rPr>
              <w:t xml:space="preserve">№1 практикалық жұмыс </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«Қауіпсіздік техникасының ережелерімен және зертханалық  құрал-жабдықтармен танысу»</w:t>
            </w:r>
          </w:p>
        </w:tc>
        <w:tc>
          <w:tcPr>
            <w:tcW w:w="6804"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7.1.1.1 -химия ғылымының нені оқытатынын білу</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7.1.1.2 -химиялық лабораторияда және кабинетте жұмыс жүргізу кезіндегі қауіпсіздік техникасының ережелерін білу және түсіну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992" w:type="dxa"/>
            <w:gridSpan w:val="2"/>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07.09.22</w:t>
            </w:r>
          </w:p>
        </w:tc>
        <w:tc>
          <w:tcPr>
            <w:tcW w:w="992" w:type="dxa"/>
            <w:gridSpan w:val="3"/>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1537"/>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701" w:type="dxa"/>
            <w:vMerge/>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p>
        </w:tc>
        <w:tc>
          <w:tcPr>
            <w:tcW w:w="3402" w:type="dxa"/>
            <w:tcBorders>
              <w:top w:val="single" w:sz="4" w:space="0" w:color="auto"/>
              <w:left w:val="single" w:sz="4" w:space="0" w:color="auto"/>
              <w:right w:val="single" w:sz="4" w:space="0" w:color="auto"/>
            </w:tcBorders>
          </w:tcPr>
          <w:p w:rsidR="000E46AA" w:rsidRPr="000E46AA" w:rsidRDefault="000E46AA"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Элемент, қоспа және қосылыс.</w:t>
            </w:r>
          </w:p>
          <w:p w:rsidR="000E46AA" w:rsidRPr="000E46AA" w:rsidRDefault="000E46AA" w:rsidP="0052530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i/>
                <w:lang w:val="kk-KZ"/>
              </w:rPr>
              <w:t>№1 зертханалық  тәжірибе</w:t>
            </w:r>
            <w:r w:rsidRPr="000E46AA">
              <w:rPr>
                <w:rFonts w:ascii="Times New Roman" w:eastAsia="Times New Roman" w:hAnsi="Times New Roman" w:cs="Times New Roman"/>
                <w:lang w:val="kk-KZ"/>
              </w:rPr>
              <w:t xml:space="preserve"> «Заттар қоспалары мен олардың қосылыстарын салыстыру»</w:t>
            </w:r>
          </w:p>
        </w:tc>
        <w:tc>
          <w:tcPr>
            <w:tcW w:w="6804" w:type="dxa"/>
            <w:gridSpan w:val="2"/>
            <w:tcBorders>
              <w:top w:val="single" w:sz="4" w:space="0" w:color="auto"/>
              <w:left w:val="single" w:sz="4" w:space="0" w:color="auto"/>
              <w:right w:val="single" w:sz="4" w:space="0" w:color="auto"/>
            </w:tcBorders>
          </w:tcPr>
          <w:p w:rsidR="000E46AA" w:rsidRPr="000E46AA" w:rsidRDefault="000E46AA"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7.4.1.1 -элементті (жай зат) бірдей атомдардың  жиынтығы  ретінде түсіну</w:t>
            </w:r>
          </w:p>
          <w:p w:rsidR="000E46AA" w:rsidRPr="000E46AA" w:rsidRDefault="000E46AA"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7.4.1.2 -таза заттар атомдардың немесе молекулалардың бір түрінен түзілетінін білу; </w:t>
            </w:r>
          </w:p>
          <w:p w:rsidR="000E46AA" w:rsidRPr="000E46AA" w:rsidRDefault="000E46AA"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7.4.1.3 -элемент (жай зат), қоспа және қосылыс түсініктерін ажырата алу</w:t>
            </w:r>
          </w:p>
          <w:p w:rsidR="000E46AA" w:rsidRPr="000E46AA" w:rsidRDefault="000E46AA"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7.4.1.4 -қосылыстардың және элементтердің физикалық қасиеттері туралы алған білімдерін қоспа құрамындағы таныс емес заттарды ажыратуға қолдана алу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992" w:type="dxa"/>
            <w:gridSpan w:val="2"/>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14.09</w:t>
            </w:r>
          </w:p>
        </w:tc>
        <w:tc>
          <w:tcPr>
            <w:tcW w:w="992" w:type="dxa"/>
            <w:gridSpan w:val="3"/>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06162" w:rsidRPr="000E46AA" w:rsidTr="00006162">
        <w:trPr>
          <w:trHeight w:val="1012"/>
        </w:trPr>
        <w:tc>
          <w:tcPr>
            <w:tcW w:w="567" w:type="dxa"/>
            <w:tcBorders>
              <w:left w:val="single" w:sz="4" w:space="0" w:color="auto"/>
              <w:right w:val="single" w:sz="4" w:space="0" w:color="auto"/>
            </w:tcBorders>
          </w:tcPr>
          <w:p w:rsidR="00006162" w:rsidRPr="000E46AA" w:rsidRDefault="00006162"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3</w:t>
            </w:r>
          </w:p>
        </w:tc>
        <w:tc>
          <w:tcPr>
            <w:tcW w:w="567" w:type="dxa"/>
            <w:tcBorders>
              <w:left w:val="single" w:sz="4" w:space="0" w:color="auto"/>
              <w:right w:val="single" w:sz="4" w:space="0" w:color="auto"/>
            </w:tcBorders>
          </w:tcPr>
          <w:p w:rsidR="00006162" w:rsidRPr="000E46AA" w:rsidRDefault="00006162"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3</w:t>
            </w:r>
          </w:p>
        </w:tc>
        <w:tc>
          <w:tcPr>
            <w:tcW w:w="1701" w:type="dxa"/>
            <w:vMerge/>
            <w:tcBorders>
              <w:left w:val="single" w:sz="4" w:space="0" w:color="auto"/>
              <w:right w:val="single" w:sz="4" w:space="0" w:color="auto"/>
            </w:tcBorders>
          </w:tcPr>
          <w:p w:rsidR="00006162" w:rsidRPr="000E46AA" w:rsidRDefault="00006162" w:rsidP="00A22856">
            <w:pPr>
              <w:widowControl w:val="0"/>
              <w:spacing w:after="0" w:line="240" w:lineRule="auto"/>
              <w:rPr>
                <w:rFonts w:ascii="Times New Roman" w:eastAsia="Times New Roman" w:hAnsi="Times New Roman" w:cs="Times New Roman"/>
                <w:lang w:val="kk-KZ"/>
              </w:rPr>
            </w:pPr>
          </w:p>
        </w:tc>
        <w:tc>
          <w:tcPr>
            <w:tcW w:w="3402" w:type="dxa"/>
            <w:tcBorders>
              <w:top w:val="single" w:sz="4" w:space="0" w:color="auto"/>
              <w:left w:val="single" w:sz="4" w:space="0" w:color="auto"/>
              <w:right w:val="single" w:sz="4" w:space="0" w:color="auto"/>
            </w:tcBorders>
          </w:tcPr>
          <w:p w:rsidR="00006162" w:rsidRPr="000E46AA" w:rsidRDefault="00006162"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Қоспаларды бөлу әдістері.</w:t>
            </w:r>
          </w:p>
          <w:p w:rsidR="00006162" w:rsidRPr="000E46AA" w:rsidRDefault="00006162"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i/>
                <w:lang w:val="kk-KZ"/>
              </w:rPr>
              <w:t>№2 зертханалық  тәжірибе</w:t>
            </w:r>
            <w:r w:rsidRPr="000E46AA">
              <w:rPr>
                <w:rFonts w:ascii="Times New Roman" w:eastAsia="Times New Roman" w:hAnsi="Times New Roman" w:cs="Times New Roman"/>
                <w:lang w:val="kk-KZ"/>
              </w:rPr>
              <w:t xml:space="preserve"> «Ластанған ас тұзын тазарту»</w:t>
            </w:r>
          </w:p>
          <w:p w:rsidR="00006162" w:rsidRPr="000E46AA" w:rsidRDefault="00006162"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b/>
                <w:lang w:val="kk-KZ"/>
              </w:rPr>
              <w:t>БЖБ №1</w:t>
            </w:r>
          </w:p>
        </w:tc>
        <w:tc>
          <w:tcPr>
            <w:tcW w:w="6804" w:type="dxa"/>
            <w:gridSpan w:val="2"/>
            <w:tcBorders>
              <w:top w:val="single" w:sz="4" w:space="0" w:color="auto"/>
              <w:left w:val="single" w:sz="4" w:space="0" w:color="auto"/>
              <w:right w:val="single" w:sz="4" w:space="0" w:color="auto"/>
            </w:tcBorders>
          </w:tcPr>
          <w:p w:rsidR="00006162" w:rsidRPr="000E46AA" w:rsidRDefault="00006162"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7.4.1.5 -қоспалардың түрлерін және оларды бөлу әдістерін білу</w:t>
            </w:r>
          </w:p>
          <w:p w:rsidR="00006162" w:rsidRPr="000E46AA" w:rsidRDefault="00006162" w:rsidP="00F056A1">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7.4.1.6 -қоспаны бөлуге негізделген тәжірибені жоспарлау және өткізу</w:t>
            </w:r>
          </w:p>
        </w:tc>
        <w:tc>
          <w:tcPr>
            <w:tcW w:w="851" w:type="dxa"/>
            <w:tcBorders>
              <w:top w:val="single" w:sz="4" w:space="0" w:color="auto"/>
              <w:left w:val="single" w:sz="4" w:space="0" w:color="auto"/>
              <w:right w:val="single" w:sz="4" w:space="0" w:color="auto"/>
            </w:tcBorders>
          </w:tcPr>
          <w:p w:rsidR="00006162" w:rsidRPr="000E46AA" w:rsidRDefault="00006162" w:rsidP="00A22856">
            <w:pPr>
              <w:widowControl w:val="0"/>
              <w:spacing w:after="0" w:line="240" w:lineRule="auto"/>
              <w:jc w:val="center"/>
              <w:rPr>
                <w:rFonts w:ascii="Times New Roman" w:eastAsia="Times New Roman" w:hAnsi="Times New Roman" w:cs="Times New Roman"/>
                <w:lang w:val="en-US"/>
              </w:rPr>
            </w:pPr>
            <w:r w:rsidRPr="000E46AA">
              <w:rPr>
                <w:rFonts w:ascii="Times New Roman" w:eastAsia="Times New Roman" w:hAnsi="Times New Roman" w:cs="Times New Roman"/>
                <w:lang w:val="en-US"/>
              </w:rPr>
              <w:t>1</w:t>
            </w:r>
          </w:p>
        </w:tc>
        <w:tc>
          <w:tcPr>
            <w:tcW w:w="992" w:type="dxa"/>
            <w:gridSpan w:val="2"/>
            <w:tcBorders>
              <w:top w:val="single" w:sz="4" w:space="0" w:color="auto"/>
              <w:left w:val="single" w:sz="4" w:space="0" w:color="auto"/>
              <w:right w:val="single" w:sz="4" w:space="0" w:color="auto"/>
            </w:tcBorders>
          </w:tcPr>
          <w:p w:rsidR="00006162" w:rsidRPr="00006162"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21.09</w:t>
            </w:r>
          </w:p>
        </w:tc>
        <w:tc>
          <w:tcPr>
            <w:tcW w:w="992" w:type="dxa"/>
            <w:gridSpan w:val="3"/>
            <w:tcBorders>
              <w:top w:val="single" w:sz="4" w:space="0" w:color="auto"/>
              <w:left w:val="single" w:sz="4" w:space="0" w:color="auto"/>
              <w:right w:val="single" w:sz="4" w:space="0" w:color="auto"/>
            </w:tcBorders>
          </w:tcPr>
          <w:p w:rsidR="00006162" w:rsidRPr="000E46AA" w:rsidRDefault="00006162" w:rsidP="00A22856">
            <w:pPr>
              <w:widowControl w:val="0"/>
              <w:spacing w:after="0" w:line="240" w:lineRule="auto"/>
              <w:jc w:val="center"/>
              <w:rPr>
                <w:rFonts w:ascii="Times New Roman" w:eastAsia="Times New Roman" w:hAnsi="Times New Roman" w:cs="Times New Roman"/>
                <w:lang w:val="en-US"/>
              </w:rPr>
            </w:pPr>
          </w:p>
        </w:tc>
      </w:tr>
      <w:tr w:rsidR="000E46AA" w:rsidRPr="000E46AA" w:rsidTr="000E46AA">
        <w:trPr>
          <w:trHeight w:val="649"/>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4</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4</w:t>
            </w:r>
          </w:p>
        </w:tc>
        <w:tc>
          <w:tcPr>
            <w:tcW w:w="1701" w:type="dxa"/>
            <w:vMerge w:val="restart"/>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7.1В Заттардың агрегаттық күйінің өзгеруі</w:t>
            </w:r>
          </w:p>
          <w:p w:rsidR="000E46AA" w:rsidRPr="000E46AA" w:rsidRDefault="000E46AA" w:rsidP="00A22856">
            <w:pPr>
              <w:widowControl w:val="0"/>
              <w:spacing w:after="0" w:line="240" w:lineRule="auto"/>
              <w:ind w:right="-108"/>
              <w:rPr>
                <w:rFonts w:ascii="Times New Roman" w:eastAsia="Times New Roman" w:hAnsi="Times New Roman" w:cs="Times New Roman"/>
                <w:lang w:val="kk-KZ" w:eastAsia="ru-RU"/>
              </w:rPr>
            </w:pPr>
            <w:r w:rsidRPr="000E46AA">
              <w:rPr>
                <w:rFonts w:ascii="Times New Roman" w:eastAsia="Times New Roman" w:hAnsi="Times New Roman" w:cs="Times New Roman"/>
                <w:lang w:val="kk-KZ" w:eastAsia="ru-RU"/>
              </w:rPr>
              <w:t>(5 c.)</w:t>
            </w:r>
          </w:p>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402"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Физикалық және химиялық құбылыстар.Заттардың агрегаттық күйлері</w:t>
            </w:r>
          </w:p>
          <w:p w:rsidR="000E46AA" w:rsidRPr="000E46AA" w:rsidRDefault="000E46AA" w:rsidP="00A22856">
            <w:pPr>
              <w:widowControl w:val="0"/>
              <w:spacing w:after="0" w:line="240" w:lineRule="auto"/>
              <w:rPr>
                <w:rFonts w:ascii="Times New Roman" w:eastAsia="MS Minngs" w:hAnsi="Times New Roman" w:cs="Times New Roman"/>
                <w:i/>
                <w:lang w:val="kk-KZ"/>
              </w:rPr>
            </w:pPr>
            <w:r w:rsidRPr="000E46AA">
              <w:rPr>
                <w:rFonts w:ascii="Times New Roman" w:eastAsia="MS Minngs" w:hAnsi="Times New Roman" w:cs="Times New Roman"/>
                <w:i/>
                <w:lang w:val="kk-KZ"/>
              </w:rPr>
              <w:t xml:space="preserve">№3 зертханалық  тәжірибе </w:t>
            </w:r>
          </w:p>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«Химиялық реакциялардың белгілері»</w:t>
            </w:r>
          </w:p>
        </w:tc>
        <w:tc>
          <w:tcPr>
            <w:tcW w:w="6804"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7.1.1.3 -физикалық және химиялық құбылыстарды ажырату</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7.1.1.4 -заттардың әртүрлі агрегаттық күйлерін білу және </w:t>
            </w:r>
            <w:r w:rsidRPr="000E46AA">
              <w:rPr>
                <w:rFonts w:ascii="Times New Roman" w:eastAsia="MS Minngs" w:hAnsi="Times New Roman" w:cs="Times New Roman"/>
                <w:lang w:val="kk-KZ"/>
              </w:rPr>
              <w:t xml:space="preserve">бөлшектердің кинетикалық теориясы тұрғысынан </w:t>
            </w:r>
            <w:r w:rsidRPr="000E46AA">
              <w:rPr>
                <w:rFonts w:ascii="Times New Roman" w:eastAsia="Times New Roman" w:hAnsi="Times New Roman" w:cs="Times New Roman"/>
                <w:lang w:val="kk-KZ"/>
              </w:rPr>
              <w:t>қатты, сұйық, газ тәріздес заттардың құрылымын түсіндіру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r w:rsidRPr="000E46AA">
              <w:rPr>
                <w:rFonts w:ascii="Times New Roman" w:eastAsia="Times New Roman" w:hAnsi="Times New Roman" w:cs="Times New Roman"/>
                <w:lang w:val="en-US"/>
              </w:rPr>
              <w:t>1</w:t>
            </w:r>
          </w:p>
        </w:tc>
        <w:tc>
          <w:tcPr>
            <w:tcW w:w="992" w:type="dxa"/>
            <w:gridSpan w:val="2"/>
            <w:tcBorders>
              <w:top w:val="single" w:sz="4" w:space="0" w:color="auto"/>
              <w:left w:val="single" w:sz="4" w:space="0" w:color="auto"/>
              <w:right w:val="single" w:sz="4" w:space="0" w:color="auto"/>
            </w:tcBorders>
          </w:tcPr>
          <w:p w:rsidR="000E46AA" w:rsidRPr="00006162"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28.09</w:t>
            </w:r>
          </w:p>
        </w:tc>
        <w:tc>
          <w:tcPr>
            <w:tcW w:w="992" w:type="dxa"/>
            <w:gridSpan w:val="3"/>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p>
        </w:tc>
      </w:tr>
      <w:tr w:rsidR="000E46AA" w:rsidRPr="000E46AA" w:rsidTr="000E46AA">
        <w:trPr>
          <w:trHeight w:val="1134"/>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5</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5</w:t>
            </w:r>
          </w:p>
        </w:tc>
        <w:tc>
          <w:tcPr>
            <w:tcW w:w="1701" w:type="dxa"/>
            <w:vMerge/>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402" w:type="dxa"/>
            <w:tcBorders>
              <w:top w:val="single" w:sz="4" w:space="0" w:color="auto"/>
              <w:left w:val="single" w:sz="4" w:space="0" w:color="auto"/>
              <w:right w:val="single" w:sz="4" w:space="0" w:color="auto"/>
            </w:tcBorders>
          </w:tcPr>
          <w:p w:rsidR="000E46AA" w:rsidRPr="000E46AA" w:rsidRDefault="000E46AA" w:rsidP="009E71FF">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Салқындау үдерісі</w:t>
            </w:r>
          </w:p>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i/>
                <w:lang w:val="kk-KZ"/>
              </w:rPr>
              <w:t xml:space="preserve">№ 4 зертханалық тәжірибе </w:t>
            </w:r>
            <w:r w:rsidRPr="000E46AA">
              <w:rPr>
                <w:rFonts w:ascii="Times New Roman" w:eastAsia="MS Minngs" w:hAnsi="Times New Roman" w:cs="Times New Roman"/>
                <w:lang w:val="kk-KZ"/>
              </w:rPr>
              <w:t>«Салқындау үдерісін зерттеу»</w:t>
            </w:r>
          </w:p>
        </w:tc>
        <w:tc>
          <w:tcPr>
            <w:tcW w:w="6804" w:type="dxa"/>
            <w:gridSpan w:val="2"/>
            <w:tcBorders>
              <w:top w:val="single" w:sz="4" w:space="0" w:color="auto"/>
              <w:left w:val="single" w:sz="4" w:space="0" w:color="auto"/>
              <w:right w:val="single" w:sz="4" w:space="0" w:color="auto"/>
            </w:tcBorders>
          </w:tcPr>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7.1.1.5 -салқындау үдерісін зерделеу, салқындау қисығын салу және оны талдау,  бөлшектердің кинетикалық теориясына сай, өз бақылауларын түсіндіру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r w:rsidRPr="000E46AA">
              <w:rPr>
                <w:rFonts w:ascii="Times New Roman" w:eastAsia="Times New Roman" w:hAnsi="Times New Roman" w:cs="Times New Roman"/>
                <w:lang w:val="en-US"/>
              </w:rPr>
              <w:t>1</w:t>
            </w:r>
          </w:p>
        </w:tc>
        <w:tc>
          <w:tcPr>
            <w:tcW w:w="992" w:type="dxa"/>
            <w:gridSpan w:val="2"/>
            <w:tcBorders>
              <w:top w:val="single" w:sz="4" w:space="0" w:color="auto"/>
              <w:left w:val="single" w:sz="4" w:space="0" w:color="auto"/>
              <w:right w:val="single" w:sz="4" w:space="0" w:color="auto"/>
            </w:tcBorders>
          </w:tcPr>
          <w:p w:rsidR="000E46AA" w:rsidRPr="00006162"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05.10</w:t>
            </w:r>
          </w:p>
        </w:tc>
        <w:tc>
          <w:tcPr>
            <w:tcW w:w="992" w:type="dxa"/>
            <w:gridSpan w:val="3"/>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p>
        </w:tc>
      </w:tr>
      <w:tr w:rsidR="000E46AA" w:rsidRPr="000E46AA" w:rsidTr="00006162">
        <w:trPr>
          <w:trHeight w:val="285"/>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6</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6</w:t>
            </w:r>
          </w:p>
        </w:tc>
        <w:tc>
          <w:tcPr>
            <w:tcW w:w="1701" w:type="dxa"/>
            <w:vMerge/>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402" w:type="dxa"/>
            <w:tcBorders>
              <w:left w:val="single" w:sz="4" w:space="0" w:color="auto"/>
              <w:right w:val="single" w:sz="4" w:space="0" w:color="auto"/>
            </w:tcBorders>
          </w:tcPr>
          <w:p w:rsidR="000E46AA" w:rsidRPr="000E46AA" w:rsidRDefault="000E46AA" w:rsidP="009E71FF">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Қайнау үдерісі</w:t>
            </w:r>
          </w:p>
          <w:p w:rsidR="000E46AA" w:rsidRPr="000E46AA" w:rsidRDefault="000E46AA" w:rsidP="009E71FF">
            <w:pPr>
              <w:widowControl w:val="0"/>
              <w:spacing w:after="0" w:line="240" w:lineRule="auto"/>
              <w:rPr>
                <w:rFonts w:ascii="Times New Roman" w:eastAsia="MS Minngs" w:hAnsi="Times New Roman" w:cs="Times New Roman"/>
                <w:i/>
                <w:lang w:val="kk-KZ"/>
              </w:rPr>
            </w:pPr>
            <w:r w:rsidRPr="000E46AA">
              <w:rPr>
                <w:rFonts w:ascii="Times New Roman" w:eastAsia="MS Minngs" w:hAnsi="Times New Roman" w:cs="Times New Roman"/>
                <w:i/>
                <w:lang w:val="kk-KZ"/>
              </w:rPr>
              <w:t xml:space="preserve">№5 зертханалық  тәжірибе </w:t>
            </w:r>
          </w:p>
          <w:p w:rsidR="000E46AA" w:rsidRPr="000E46AA" w:rsidRDefault="000E46AA" w:rsidP="009E71FF">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«Судың қайнау үдерісін зерттеу»</w:t>
            </w:r>
          </w:p>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b/>
                <w:lang w:val="kk-KZ"/>
              </w:rPr>
              <w:lastRenderedPageBreak/>
              <w:t>БЖБ №2</w:t>
            </w:r>
          </w:p>
        </w:tc>
        <w:tc>
          <w:tcPr>
            <w:tcW w:w="6804" w:type="dxa"/>
            <w:gridSpan w:val="2"/>
            <w:tcBorders>
              <w:top w:val="single" w:sz="4" w:space="0" w:color="auto"/>
              <w:left w:val="single" w:sz="4" w:space="0" w:color="auto"/>
              <w:right w:val="single" w:sz="4" w:space="0" w:color="auto"/>
            </w:tcBorders>
          </w:tcPr>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lastRenderedPageBreak/>
              <w:t>7.1.1.6 -судың қайнау үдерісін зерделеу, қыздыру қисығын салу және оны талдау, бөлшектердің кинетикалық теориясын пайдалана отырып, өз бақылауларын түсіндіру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r w:rsidRPr="000E46AA">
              <w:rPr>
                <w:rFonts w:ascii="Times New Roman" w:eastAsia="Times New Roman" w:hAnsi="Times New Roman" w:cs="Times New Roman"/>
                <w:lang w:val="en-US"/>
              </w:rPr>
              <w:t>1</w:t>
            </w:r>
          </w:p>
        </w:tc>
        <w:tc>
          <w:tcPr>
            <w:tcW w:w="1020" w:type="dxa"/>
            <w:gridSpan w:val="4"/>
            <w:tcBorders>
              <w:top w:val="single" w:sz="4" w:space="0" w:color="auto"/>
              <w:left w:val="single" w:sz="4" w:space="0" w:color="auto"/>
              <w:right w:val="single" w:sz="4" w:space="0" w:color="auto"/>
            </w:tcBorders>
          </w:tcPr>
          <w:p w:rsidR="000E46AA" w:rsidRPr="00006162"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12.10</w:t>
            </w:r>
          </w:p>
        </w:tc>
        <w:tc>
          <w:tcPr>
            <w:tcW w:w="964"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p>
        </w:tc>
      </w:tr>
      <w:tr w:rsidR="000E46AA" w:rsidRPr="000E46AA" w:rsidTr="000E46AA">
        <w:trPr>
          <w:trHeight w:val="416"/>
        </w:trPr>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lastRenderedPageBreak/>
              <w:t>7</w:t>
            </w:r>
          </w:p>
        </w:tc>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w:t>
            </w:r>
          </w:p>
        </w:tc>
        <w:tc>
          <w:tcPr>
            <w:tcW w:w="1701"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402"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Қорытындылау</w:t>
            </w:r>
          </w:p>
        </w:tc>
        <w:tc>
          <w:tcPr>
            <w:tcW w:w="6804" w:type="dxa"/>
            <w:gridSpan w:val="2"/>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851" w:type="dxa"/>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rPr>
            </w:pPr>
            <w:r w:rsidRPr="000E46AA">
              <w:rPr>
                <w:rFonts w:ascii="Times New Roman" w:eastAsia="Times New Roman" w:hAnsi="Times New Roman" w:cs="Times New Roman"/>
              </w:rPr>
              <w:t>1</w:t>
            </w:r>
          </w:p>
        </w:tc>
        <w:tc>
          <w:tcPr>
            <w:tcW w:w="1020" w:type="dxa"/>
            <w:gridSpan w:val="4"/>
            <w:tcBorders>
              <w:left w:val="single" w:sz="4" w:space="0" w:color="auto"/>
              <w:right w:val="single" w:sz="4" w:space="0" w:color="auto"/>
            </w:tcBorders>
          </w:tcPr>
          <w:p w:rsidR="000E46AA" w:rsidRPr="00006162"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19.10</w:t>
            </w:r>
          </w:p>
        </w:tc>
        <w:tc>
          <w:tcPr>
            <w:tcW w:w="964" w:type="dxa"/>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p>
        </w:tc>
      </w:tr>
      <w:tr w:rsidR="000E46AA" w:rsidRPr="000E46AA" w:rsidTr="000E46AA">
        <w:trPr>
          <w:trHeight w:val="56"/>
        </w:trPr>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12758" w:type="dxa"/>
            <w:gridSpan w:val="5"/>
            <w:tcBorders>
              <w:left w:val="single" w:sz="4" w:space="0" w:color="auto"/>
              <w:bottom w:val="single" w:sz="4" w:space="0" w:color="auto"/>
              <w:right w:val="single" w:sz="4" w:space="0" w:color="auto"/>
            </w:tcBorders>
          </w:tcPr>
          <w:p w:rsidR="000E46AA" w:rsidRPr="000E46AA" w:rsidRDefault="000E46AA" w:rsidP="000E46AA">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2-тоқсан</w:t>
            </w:r>
          </w:p>
        </w:tc>
        <w:tc>
          <w:tcPr>
            <w:tcW w:w="1020" w:type="dxa"/>
            <w:gridSpan w:val="4"/>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964"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r>
      <w:tr w:rsidR="000E46AA" w:rsidRPr="000E46AA" w:rsidTr="000E46AA">
        <w:trPr>
          <w:trHeight w:val="453"/>
        </w:trPr>
        <w:tc>
          <w:tcPr>
            <w:tcW w:w="567" w:type="dxa"/>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8</w:t>
            </w:r>
          </w:p>
        </w:tc>
        <w:tc>
          <w:tcPr>
            <w:tcW w:w="567" w:type="dxa"/>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1</w:t>
            </w:r>
          </w:p>
        </w:tc>
        <w:tc>
          <w:tcPr>
            <w:tcW w:w="1701" w:type="dxa"/>
            <w:vMerge w:val="restart"/>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7.</w:t>
            </w:r>
            <w:r w:rsidRPr="000E46AA">
              <w:rPr>
                <w:rFonts w:ascii="Times New Roman" w:eastAsia="Times New Roman" w:hAnsi="Times New Roman" w:cs="Times New Roman"/>
                <w:b/>
              </w:rPr>
              <w:t>2</w:t>
            </w:r>
            <w:r w:rsidRPr="000E46AA">
              <w:rPr>
                <w:rFonts w:ascii="Times New Roman" w:eastAsia="Times New Roman" w:hAnsi="Times New Roman" w:cs="Times New Roman"/>
                <w:b/>
                <w:lang w:val="kk-KZ"/>
              </w:rPr>
              <w:t>A Атомдар. Молекулалар. Заттар</w:t>
            </w:r>
          </w:p>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lang w:eastAsia="ru-RU"/>
              </w:rPr>
              <w:t>(</w:t>
            </w:r>
            <w:r w:rsidRPr="000E46AA">
              <w:rPr>
                <w:rFonts w:ascii="Times New Roman" w:eastAsia="Times New Roman" w:hAnsi="Times New Roman" w:cs="Times New Roman"/>
                <w:lang w:val="kk-KZ" w:eastAsia="ru-RU"/>
              </w:rPr>
              <w:t>3с</w:t>
            </w:r>
            <w:r w:rsidRPr="000E46AA">
              <w:rPr>
                <w:rFonts w:ascii="Times New Roman" w:eastAsia="Times New Roman" w:hAnsi="Times New Roman" w:cs="Times New Roman"/>
                <w:lang w:eastAsia="ru-RU"/>
              </w:rPr>
              <w:t>.)</w:t>
            </w:r>
          </w:p>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eastAsia="en-GB"/>
              </w:rPr>
              <w:t>Атомдар мен молекулалар</w:t>
            </w: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7.1.2.1 -</w:t>
            </w:r>
            <w:r w:rsidRPr="000E46AA">
              <w:rPr>
                <w:rFonts w:ascii="Times New Roman" w:eastAsia="Times New Roman" w:hAnsi="Times New Roman" w:cs="Times New Roman"/>
                <w:lang w:val="kk-KZ" w:eastAsia="en-GB"/>
              </w:rPr>
              <w:t>атомдар мен молекулалардың айырмашылығын білу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rPr>
            </w:pPr>
            <w:r w:rsidRPr="000E46AA">
              <w:rPr>
                <w:rFonts w:ascii="Times New Roman" w:eastAsia="Times New Roman" w:hAnsi="Times New Roman" w:cs="Times New Roman"/>
              </w:rPr>
              <w:t>1</w:t>
            </w:r>
          </w:p>
        </w:tc>
        <w:tc>
          <w:tcPr>
            <w:tcW w:w="1020" w:type="dxa"/>
            <w:gridSpan w:val="4"/>
            <w:tcBorders>
              <w:top w:val="single" w:sz="4" w:space="0" w:color="auto"/>
              <w:left w:val="single" w:sz="4" w:space="0" w:color="auto"/>
              <w:bottom w:val="single" w:sz="4" w:space="0" w:color="auto"/>
              <w:right w:val="single" w:sz="4" w:space="0" w:color="auto"/>
            </w:tcBorders>
          </w:tcPr>
          <w:p w:rsidR="000E46AA" w:rsidRPr="00006162"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26.10</w:t>
            </w:r>
          </w:p>
        </w:tc>
        <w:tc>
          <w:tcPr>
            <w:tcW w:w="964"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rPr>
            </w:pPr>
          </w:p>
        </w:tc>
      </w:tr>
      <w:tr w:rsidR="000E46AA" w:rsidRPr="000E46AA" w:rsidTr="000C231C">
        <w:trPr>
          <w:trHeight w:val="925"/>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9</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701" w:type="dxa"/>
            <w:vMerge/>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Химиялық элементтер. Жай және күрделі заттар</w:t>
            </w: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rPr>
              <w:t>7.1.2.2 -</w:t>
            </w:r>
            <w:r w:rsidRPr="000E46AA">
              <w:rPr>
                <w:rFonts w:ascii="Times New Roman" w:eastAsia="Times New Roman" w:hAnsi="Times New Roman" w:cs="Times New Roman"/>
                <w:lang w:val="kk-KZ" w:eastAsia="en-GB"/>
              </w:rPr>
              <w:t>әрбір элементтің химиялық таңбамен белгіленетіндігін және белгілі атом түрі екенін білу</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7.1.2.3 -элементтерді металдар мен бейметалдарға жіктеу</w:t>
            </w:r>
          </w:p>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7.1.2.4 -заттарды құрамына қарай жай және күрделіге жіктеу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1020" w:type="dxa"/>
            <w:gridSpan w:val="4"/>
            <w:tcBorders>
              <w:top w:val="single" w:sz="4" w:space="0" w:color="auto"/>
              <w:left w:val="single" w:sz="4" w:space="0" w:color="auto"/>
              <w:bottom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09.11</w:t>
            </w:r>
          </w:p>
        </w:tc>
        <w:tc>
          <w:tcPr>
            <w:tcW w:w="964"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C231C">
        <w:trPr>
          <w:trHeight w:val="1323"/>
        </w:trPr>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10-11</w:t>
            </w:r>
          </w:p>
        </w:tc>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3</w:t>
            </w:r>
          </w:p>
        </w:tc>
        <w:tc>
          <w:tcPr>
            <w:tcW w:w="1701" w:type="dxa"/>
            <w:vMerge/>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Атомның құрамы мен құрылысы. Изотоптар</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p>
          <w:p w:rsidR="000E46AA" w:rsidRPr="000E46AA" w:rsidRDefault="000E46AA" w:rsidP="00A22856">
            <w:pPr>
              <w:widowControl w:val="0"/>
              <w:spacing w:after="0" w:line="240" w:lineRule="auto"/>
              <w:rPr>
                <w:rFonts w:ascii="Times New Roman" w:eastAsia="Times New Roman" w:hAnsi="Times New Roman" w:cs="Times New Roman"/>
                <w:b/>
                <w:lang w:val="kk-KZ" w:eastAsia="en-GB"/>
              </w:rPr>
            </w:pPr>
            <w:r w:rsidRPr="000E46AA">
              <w:rPr>
                <w:rFonts w:ascii="Times New Roman" w:eastAsia="Times New Roman" w:hAnsi="Times New Roman" w:cs="Times New Roman"/>
                <w:b/>
                <w:lang w:val="kk-KZ" w:eastAsia="en-GB"/>
              </w:rPr>
              <w:t>БЖБ №1</w:t>
            </w: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rPr>
              <w:t>7.1.2.5 -</w:t>
            </w:r>
            <w:r w:rsidRPr="000E46AA">
              <w:rPr>
                <w:rFonts w:ascii="Times New Roman" w:eastAsia="Times New Roman" w:hAnsi="Times New Roman" w:cs="Times New Roman"/>
                <w:lang w:val="kk-KZ" w:eastAsia="en-GB"/>
              </w:rPr>
              <w:t>протон, электрон, нейтронды және олардың атомдағы орналасу тәртібін, массасын зарядын білу</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7.1.2.6 -алғашқы 20 элементтің атом құрылысы (p</w:t>
            </w:r>
            <w:r w:rsidRPr="000E46AA">
              <w:rPr>
                <w:rFonts w:ascii="Times New Roman" w:eastAsia="Times New Roman" w:hAnsi="Times New Roman" w:cs="Times New Roman"/>
                <w:vertAlign w:val="superscript"/>
                <w:lang w:val="kk-KZ"/>
              </w:rPr>
              <w:t>+</w:t>
            </w:r>
            <w:r w:rsidRPr="000E46AA">
              <w:rPr>
                <w:rFonts w:ascii="Times New Roman" w:eastAsia="Times New Roman" w:hAnsi="Times New Roman" w:cs="Times New Roman"/>
                <w:lang w:val="kk-KZ"/>
              </w:rPr>
              <w:t>, n</w:t>
            </w:r>
            <w:r w:rsidRPr="000E46AA">
              <w:rPr>
                <w:rFonts w:ascii="Times New Roman" w:eastAsia="Times New Roman" w:hAnsi="Times New Roman" w:cs="Times New Roman"/>
                <w:vertAlign w:val="superscript"/>
                <w:lang w:val="kk-KZ"/>
              </w:rPr>
              <w:t>0</w:t>
            </w:r>
            <w:r w:rsidRPr="000E46AA">
              <w:rPr>
                <w:rFonts w:ascii="Times New Roman" w:eastAsia="Times New Roman" w:hAnsi="Times New Roman" w:cs="Times New Roman"/>
                <w:lang w:val="kk-KZ"/>
              </w:rPr>
              <w:t>, e</w:t>
            </w:r>
            <w:r w:rsidRPr="000E46AA">
              <w:rPr>
                <w:rFonts w:ascii="Times New Roman" w:eastAsia="Times New Roman" w:hAnsi="Times New Roman" w:cs="Times New Roman"/>
                <w:vertAlign w:val="superscript"/>
                <w:lang w:val="kk-KZ"/>
              </w:rPr>
              <w:t>-</w:t>
            </w:r>
            <w:r w:rsidRPr="000E46AA">
              <w:rPr>
                <w:rFonts w:ascii="Times New Roman" w:eastAsia="Times New Roman" w:hAnsi="Times New Roman" w:cs="Times New Roman"/>
                <w:lang w:val="kk-KZ"/>
              </w:rPr>
              <w:t>) мен атом ядросының құрамын білу;</w:t>
            </w:r>
          </w:p>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7.1.2.7 -</w:t>
            </w:r>
            <w:r w:rsidRPr="000E46AA">
              <w:rPr>
                <w:rFonts w:ascii="Times New Roman" w:eastAsia="Times New Roman" w:hAnsi="Times New Roman" w:cs="Times New Roman"/>
                <w:lang w:val="kk-KZ" w:eastAsia="en-GB"/>
              </w:rPr>
              <w:t>изотоп түсінігін білу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020" w:type="dxa"/>
            <w:gridSpan w:val="4"/>
            <w:tcBorders>
              <w:top w:val="single" w:sz="4" w:space="0" w:color="auto"/>
              <w:left w:val="single" w:sz="4" w:space="0" w:color="auto"/>
              <w:bottom w:val="single" w:sz="4" w:space="0" w:color="auto"/>
              <w:right w:val="single" w:sz="4" w:space="0" w:color="auto"/>
            </w:tcBorders>
          </w:tcPr>
          <w:p w:rsid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16.11</w:t>
            </w:r>
          </w:p>
          <w:p w:rsidR="00006162" w:rsidRP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23.11</w:t>
            </w:r>
          </w:p>
        </w:tc>
        <w:tc>
          <w:tcPr>
            <w:tcW w:w="964"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1238"/>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12</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4</w:t>
            </w:r>
          </w:p>
        </w:tc>
        <w:tc>
          <w:tcPr>
            <w:tcW w:w="1701" w:type="dxa"/>
            <w:vMerge w:val="restart"/>
            <w:tcBorders>
              <w:top w:val="single" w:sz="4" w:space="0" w:color="auto"/>
              <w:left w:val="single" w:sz="4" w:space="0" w:color="auto"/>
              <w:right w:val="single" w:sz="4" w:space="0" w:color="auto"/>
            </w:tcBorders>
            <w:hideMark/>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7.2В Ауа. Жану реакциясы</w:t>
            </w:r>
          </w:p>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lang w:eastAsia="ru-RU"/>
              </w:rPr>
              <w:t>(</w:t>
            </w:r>
            <w:r w:rsidRPr="000E46AA">
              <w:rPr>
                <w:rFonts w:ascii="Times New Roman" w:eastAsia="Times New Roman" w:hAnsi="Times New Roman" w:cs="Times New Roman"/>
                <w:lang w:val="kk-KZ" w:eastAsia="ru-RU"/>
              </w:rPr>
              <w:t>5</w:t>
            </w:r>
            <w:r w:rsidRPr="000E46AA">
              <w:rPr>
                <w:rFonts w:ascii="Times New Roman" w:eastAsia="Times New Roman" w:hAnsi="Times New Roman" w:cs="Times New Roman"/>
                <w:lang w:eastAsia="ru-RU"/>
              </w:rPr>
              <w:t>с.)</w:t>
            </w:r>
          </w:p>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top w:val="single" w:sz="4" w:space="0" w:color="auto"/>
              <w:left w:val="single" w:sz="4" w:space="0" w:color="auto"/>
              <w:right w:val="single" w:sz="4" w:space="0" w:color="auto"/>
            </w:tcBorders>
          </w:tcPr>
          <w:p w:rsidR="000E46AA" w:rsidRPr="000E46AA" w:rsidRDefault="000E46AA" w:rsidP="009E71FF">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 xml:space="preserve">Ауа. Ауаның құрамы. </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p>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i/>
                <w:lang w:val="kk-KZ"/>
              </w:rPr>
              <w:t>№6 зертханалық  тәжірибе</w:t>
            </w:r>
            <w:r w:rsidRPr="000E46AA">
              <w:rPr>
                <w:rFonts w:ascii="Times New Roman" w:eastAsia="MS Minngs" w:hAnsi="Times New Roman" w:cs="Times New Roman"/>
                <w:lang w:val="kk-KZ"/>
              </w:rPr>
              <w:t xml:space="preserve"> «Балауыз шамның  жануы»</w:t>
            </w:r>
          </w:p>
          <w:p w:rsidR="000E46AA" w:rsidRPr="000E46AA" w:rsidRDefault="000E46AA" w:rsidP="009E71FF">
            <w:pPr>
              <w:widowControl w:val="0"/>
              <w:spacing w:after="0" w:line="240" w:lineRule="auto"/>
              <w:rPr>
                <w:rFonts w:ascii="Times New Roman" w:eastAsia="Times New Roman" w:hAnsi="Times New Roman" w:cs="Times New Roman"/>
                <w:lang w:val="kk-KZ" w:eastAsia="en-GB"/>
              </w:rPr>
            </w:pP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7.3.1.1-ауа құрамын білу;</w:t>
            </w:r>
          </w:p>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7.3.1.2 -заттардың жану кезінде ауаның құрамына кіретін оттектің жұмсалатындығын білу</w:t>
            </w:r>
          </w:p>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7.3.1.3 -атмосфералық ауаны ластанудан қорғаудың маңызын түсіну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p w:rsidR="000E46AA" w:rsidRPr="000E46AA" w:rsidRDefault="000E46AA" w:rsidP="00D51E8A">
            <w:pPr>
              <w:rPr>
                <w:rFonts w:ascii="Times New Roman" w:eastAsia="Times New Roman" w:hAnsi="Times New Roman" w:cs="Times New Roman"/>
                <w:lang w:val="kk-KZ" w:eastAsia="en-GB"/>
              </w:rPr>
            </w:pPr>
          </w:p>
        </w:tc>
        <w:tc>
          <w:tcPr>
            <w:tcW w:w="1020" w:type="dxa"/>
            <w:gridSpan w:val="4"/>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30.11</w:t>
            </w:r>
          </w:p>
        </w:tc>
        <w:tc>
          <w:tcPr>
            <w:tcW w:w="964"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0C231C">
        <w:trPr>
          <w:trHeight w:val="836"/>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13</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5</w:t>
            </w:r>
          </w:p>
        </w:tc>
        <w:tc>
          <w:tcPr>
            <w:tcW w:w="1701" w:type="dxa"/>
            <w:vMerge/>
            <w:tcBorders>
              <w:left w:val="single" w:sz="4" w:space="0" w:color="auto"/>
              <w:right w:val="single" w:sz="4" w:space="0" w:color="auto"/>
            </w:tcBorders>
            <w:hideMark/>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Жану үдерісі</w:t>
            </w:r>
            <w:r w:rsidR="009757DA">
              <w:rPr>
                <w:rFonts w:ascii="Times New Roman" w:eastAsia="Times New Roman" w:hAnsi="Times New Roman" w:cs="Times New Roman"/>
                <w:noProof/>
                <w:lang w:eastAsia="ru-RU"/>
              </w:rPr>
              <w:pict>
                <v:shapetype id="_x0000_t32" coordsize="21600,21600" o:spt="32" o:oned="t" path="m,l21600,21600e" filled="f">
                  <v:path arrowok="t" fillok="f" o:connecttype="none"/>
                  <o:lock v:ext="edit" shapetype="t"/>
                </v:shapetype>
                <v:shape id="_x0000_s1039" type="#_x0000_t32" style="position:absolute;margin-left:177.85pt;margin-top:13.25pt;width:0;height:57.75pt;z-index:251674624;mso-position-horizontal-relative:text;mso-position-vertical-relative:text" o:connectortype="straight"/>
              </w:pic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7.3.1.4 -затты жағуға қажетті жағдайларды және жану реакциясының өнімдерін білу</w:t>
            </w:r>
          </w:p>
          <w:p w:rsidR="000E46AA" w:rsidRPr="000E46AA" w:rsidRDefault="000E46AA" w:rsidP="000C7A30">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7.3.1.5 -тез тұтанатын, жанғыш және жанбайтын заттарға мысалдар келтіру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tc>
        <w:tc>
          <w:tcPr>
            <w:tcW w:w="1020" w:type="dxa"/>
            <w:gridSpan w:val="4"/>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07.12</w:t>
            </w:r>
          </w:p>
        </w:tc>
        <w:tc>
          <w:tcPr>
            <w:tcW w:w="964"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0E46AA">
        <w:trPr>
          <w:trHeight w:val="1550"/>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14</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noProof/>
                <w:lang w:val="kk-KZ" w:eastAsia="ru-RU"/>
              </w:rPr>
            </w:pPr>
            <w:r w:rsidRPr="000E46AA">
              <w:rPr>
                <w:rFonts w:ascii="Times New Roman" w:eastAsia="Times New Roman" w:hAnsi="Times New Roman" w:cs="Times New Roman"/>
                <w:noProof/>
                <w:lang w:val="kk-KZ" w:eastAsia="ru-RU"/>
              </w:rPr>
              <w:t>6</w:t>
            </w:r>
          </w:p>
        </w:tc>
        <w:tc>
          <w:tcPr>
            <w:tcW w:w="1701"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left w:val="single" w:sz="4" w:space="0" w:color="auto"/>
              <w:right w:val="single" w:sz="4" w:space="0" w:color="auto"/>
            </w:tcBorders>
          </w:tcPr>
          <w:p w:rsidR="000E46AA" w:rsidRPr="000E46AA" w:rsidRDefault="000E46AA" w:rsidP="002F1D36">
            <w:pPr>
              <w:widowControl w:val="0"/>
              <w:spacing w:after="0" w:line="240" w:lineRule="auto"/>
              <w:rPr>
                <w:rFonts w:ascii="Times New Roman" w:eastAsia="Times New Roman" w:hAnsi="Times New Roman" w:cs="Times New Roman"/>
                <w:b/>
                <w:lang w:val="kk-KZ" w:eastAsia="en-GB"/>
              </w:rPr>
            </w:pPr>
            <w:r w:rsidRPr="000E46AA">
              <w:rPr>
                <w:rFonts w:ascii="Times New Roman" w:eastAsia="Times New Roman" w:hAnsi="Times New Roman" w:cs="Times New Roman"/>
                <w:b/>
                <w:lang w:val="kk-KZ" w:eastAsia="en-GB"/>
              </w:rPr>
              <w:t>№ 2 практикалық жұмыс/</w:t>
            </w:r>
          </w:p>
          <w:p w:rsidR="000E46AA" w:rsidRPr="000E46AA" w:rsidRDefault="000E46AA" w:rsidP="002F1D36">
            <w:pPr>
              <w:widowControl w:val="0"/>
              <w:spacing w:after="0" w:line="240" w:lineRule="auto"/>
              <w:rPr>
                <w:rFonts w:ascii="Times New Roman" w:eastAsia="Times New Roman" w:hAnsi="Times New Roman" w:cs="Times New Roman"/>
                <w:b/>
                <w:lang w:val="kk-KZ" w:eastAsia="en-GB"/>
              </w:rPr>
            </w:pPr>
            <w:r w:rsidRPr="000E46AA">
              <w:rPr>
                <w:rFonts w:ascii="Times New Roman" w:eastAsia="Times New Roman" w:hAnsi="Times New Roman" w:cs="Times New Roman"/>
                <w:b/>
                <w:lang w:val="kk-KZ" w:eastAsia="en-GB"/>
              </w:rPr>
              <w:t>көрсетілім</w:t>
            </w:r>
          </w:p>
          <w:p w:rsidR="000E46AA" w:rsidRPr="000E46AA" w:rsidRDefault="000E46AA" w:rsidP="002F1D3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 xml:space="preserve">«Күкірттің, фосфордың, темірдің </w:t>
            </w:r>
          </w:p>
          <w:p w:rsidR="000E46AA" w:rsidRPr="000E46AA" w:rsidRDefault="000E46AA" w:rsidP="002F1D3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 xml:space="preserve">ауада және оттекте жануын </w:t>
            </w:r>
          </w:p>
          <w:p w:rsidR="000E46AA" w:rsidRPr="000E46AA" w:rsidRDefault="000E46AA" w:rsidP="002F1D3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салыстыру»</w:t>
            </w:r>
          </w:p>
          <w:p w:rsidR="000E46AA" w:rsidRPr="000E46AA" w:rsidRDefault="000E46AA" w:rsidP="006875DD">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Металдар мен бейметалдардың </w:t>
            </w:r>
          </w:p>
          <w:p w:rsidR="000E46AA" w:rsidRPr="000E46AA" w:rsidRDefault="000E46AA" w:rsidP="006875DD">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жануы, қышқылдық және негіздік оксидтердің түзілу</w:t>
            </w:r>
          </w:p>
          <w:p w:rsidR="000E46AA" w:rsidRPr="000E46AA" w:rsidRDefault="000E46AA" w:rsidP="006875DD">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b/>
                <w:lang w:val="kk-KZ" w:eastAsia="en-GB"/>
              </w:rPr>
              <w:t>БЖБ №2</w:t>
            </w:r>
          </w:p>
        </w:tc>
        <w:tc>
          <w:tcPr>
            <w:tcW w:w="6237" w:type="dxa"/>
            <w:tcBorders>
              <w:top w:val="single" w:sz="4" w:space="0" w:color="auto"/>
              <w:left w:val="single" w:sz="4" w:space="0" w:color="auto"/>
              <w:right w:val="single" w:sz="4" w:space="0" w:color="auto"/>
            </w:tcBorders>
          </w:tcPr>
          <w:p w:rsidR="000E46AA" w:rsidRPr="000E46AA" w:rsidRDefault="000E46AA" w:rsidP="002F1D3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7.3.1.6  -заттардың таза оттекте жақсырақ жанатындығын түсіну</w:t>
            </w:r>
          </w:p>
          <w:p w:rsidR="000E46AA" w:rsidRPr="000E46AA" w:rsidRDefault="000E46AA" w:rsidP="002F1D3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7.3.1.7 -металдар мен бейметалдардың жануы кезінде оксидтер түзілетіндігін  білу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14.12</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0E46AA">
        <w:trPr>
          <w:trHeight w:val="287"/>
        </w:trPr>
        <w:tc>
          <w:tcPr>
            <w:tcW w:w="567" w:type="dxa"/>
            <w:tcBorders>
              <w:left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15</w:t>
            </w:r>
          </w:p>
        </w:tc>
        <w:tc>
          <w:tcPr>
            <w:tcW w:w="567" w:type="dxa"/>
            <w:tcBorders>
              <w:left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w:t>
            </w:r>
          </w:p>
        </w:tc>
        <w:tc>
          <w:tcPr>
            <w:tcW w:w="11907" w:type="dxa"/>
            <w:gridSpan w:val="4"/>
            <w:tcBorders>
              <w:left w:val="single" w:sz="4" w:space="0" w:color="auto"/>
              <w:right w:val="single" w:sz="4" w:space="0" w:color="auto"/>
            </w:tcBorders>
          </w:tcPr>
          <w:p w:rsidR="000E46AA" w:rsidRPr="000E46AA" w:rsidRDefault="009757DA" w:rsidP="000C231C">
            <w:pPr>
              <w:widowControl w:val="0"/>
              <w:spacing w:after="0" w:line="240" w:lineRule="auto"/>
              <w:jc w:val="center"/>
              <w:rPr>
                <w:rFonts w:ascii="Times New Roman" w:eastAsia="Times New Roman" w:hAnsi="Times New Roman" w:cs="Times New Roman"/>
                <w:b/>
                <w:u w:val="single"/>
                <w:lang w:val="kk-KZ"/>
              </w:rPr>
            </w:pPr>
            <w:r w:rsidRPr="009757DA">
              <w:rPr>
                <w:rFonts w:ascii="Times New Roman" w:eastAsia="Times New Roman" w:hAnsi="Times New Roman" w:cs="Times New Roman"/>
                <w:noProof/>
                <w:lang w:eastAsia="ru-RU"/>
              </w:rPr>
              <w:pict>
                <v:shape id="_x0000_s1038" type="#_x0000_t32" style="position:absolute;left:0;text-align:left;margin-left:79.05pt;margin-top:13.45pt;width:0;height:152.35pt;z-index:251673600;mso-position-horizontal-relative:text;mso-position-vertical-relative:text" o:connectortype="straight"/>
              </w:pict>
            </w:r>
            <w:r w:rsidR="000E46AA" w:rsidRPr="000E46AA">
              <w:rPr>
                <w:rFonts w:ascii="Times New Roman" w:eastAsia="MS Minngs" w:hAnsi="Times New Roman" w:cs="Times New Roman"/>
                <w:lang w:val="kk-KZ"/>
              </w:rPr>
              <w:t>Қорытындылау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21.12</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0E46AA">
        <w:trPr>
          <w:trHeight w:val="77"/>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12758" w:type="dxa"/>
            <w:gridSpan w:val="5"/>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r w:rsidRPr="000E46AA">
              <w:rPr>
                <w:rFonts w:ascii="Times New Roman" w:eastAsia="Times New Roman" w:hAnsi="Times New Roman" w:cs="Times New Roman"/>
                <w:b/>
                <w:lang w:val="kk-KZ"/>
              </w:rPr>
              <w:t>3-тоқсан</w:t>
            </w:r>
          </w:p>
        </w:tc>
        <w:tc>
          <w:tcPr>
            <w:tcW w:w="1005" w:type="dxa"/>
            <w:gridSpan w:val="3"/>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979" w:type="dxa"/>
            <w:gridSpan w:val="2"/>
            <w:tcBorders>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r>
      <w:tr w:rsidR="000E46AA" w:rsidRPr="000E46AA" w:rsidTr="000E46AA">
        <w:trPr>
          <w:trHeight w:val="286"/>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16</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1</w:t>
            </w:r>
          </w:p>
        </w:tc>
        <w:tc>
          <w:tcPr>
            <w:tcW w:w="1701" w:type="dxa"/>
            <w:vMerge w:val="restart"/>
            <w:tcBorders>
              <w:top w:val="single" w:sz="4" w:space="0" w:color="auto"/>
              <w:left w:val="single" w:sz="4" w:space="0" w:color="auto"/>
              <w:right w:val="single" w:sz="4" w:space="0" w:color="auto"/>
            </w:tcBorders>
            <w:hideMark/>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rPr>
              <w:t>7.3А</w:t>
            </w:r>
          </w:p>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Химиялық реакциялар</w:t>
            </w:r>
          </w:p>
          <w:p w:rsidR="000E46AA" w:rsidRPr="000E46AA" w:rsidRDefault="000E46AA" w:rsidP="005537C2">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eastAsia="ru-RU"/>
              </w:rPr>
              <w:t>(</w:t>
            </w:r>
            <w:r w:rsidRPr="000E46AA">
              <w:rPr>
                <w:rFonts w:ascii="Times New Roman" w:eastAsia="Times New Roman" w:hAnsi="Times New Roman" w:cs="Times New Roman"/>
                <w:lang w:val="kk-KZ" w:eastAsia="ru-RU"/>
              </w:rPr>
              <w:t>3</w:t>
            </w:r>
            <w:r w:rsidRPr="000E46AA">
              <w:rPr>
                <w:rFonts w:ascii="Times New Roman" w:eastAsia="Times New Roman" w:hAnsi="Times New Roman" w:cs="Times New Roman"/>
                <w:lang w:eastAsia="ru-RU"/>
              </w:rPr>
              <w:t>с.)</w:t>
            </w: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Табиғи қышқылдар мен негіздер. Индикаторлар.</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i/>
                <w:lang w:val="kk-KZ" w:eastAsia="en-GB"/>
              </w:rPr>
              <w:t xml:space="preserve">№7 </w:t>
            </w:r>
            <w:r w:rsidRPr="000E46AA">
              <w:rPr>
                <w:rFonts w:ascii="Times New Roman" w:eastAsia="MS Minngs" w:hAnsi="Times New Roman" w:cs="Times New Roman"/>
                <w:i/>
                <w:lang w:val="kk-KZ"/>
              </w:rPr>
              <w:t>зертханалық  тәжірибе</w:t>
            </w:r>
            <w:r w:rsidRPr="000E46AA">
              <w:rPr>
                <w:rFonts w:ascii="Times New Roman" w:eastAsia="Times New Roman" w:hAnsi="Times New Roman" w:cs="Times New Roman"/>
                <w:lang w:val="kk-KZ" w:eastAsia="en-GB"/>
              </w:rPr>
              <w:t xml:space="preserve"> «Ерітінділердің қышқылдық, сілтілік </w:t>
            </w:r>
            <w:r w:rsidRPr="000E46AA">
              <w:rPr>
                <w:rFonts w:ascii="Times New Roman" w:eastAsia="Times New Roman" w:hAnsi="Times New Roman" w:cs="Times New Roman"/>
                <w:lang w:val="kk-KZ" w:eastAsia="en-GB"/>
              </w:rPr>
              <w:lastRenderedPageBreak/>
              <w:t>ортасын анықтау».</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i/>
                <w:lang w:val="kk-KZ" w:eastAsia="en-GB"/>
              </w:rPr>
              <w:t xml:space="preserve">№8 </w:t>
            </w:r>
            <w:r w:rsidRPr="000E46AA">
              <w:rPr>
                <w:rFonts w:ascii="Times New Roman" w:eastAsia="MS Minngs" w:hAnsi="Times New Roman" w:cs="Times New Roman"/>
                <w:i/>
                <w:lang w:val="kk-KZ"/>
              </w:rPr>
              <w:t>зертханалық  тәжірибе</w:t>
            </w:r>
            <w:r w:rsidRPr="000E46AA">
              <w:rPr>
                <w:rFonts w:ascii="Times New Roman" w:eastAsia="Times New Roman" w:hAnsi="Times New Roman" w:cs="Times New Roman"/>
                <w:lang w:val="kk-KZ" w:eastAsia="en-GB"/>
              </w:rPr>
              <w:t>«Хлорсутек қышқылының бейтараптану реакциясы»</w: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lastRenderedPageBreak/>
              <w:t>7.3.4.1 -«қышқылдық» және «сабындылық» қасиеттер кейбір табиғи қышқылдар мен сілтілердің белгілері болуы мүмкін екендігін білу</w:t>
            </w:r>
          </w:p>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 xml:space="preserve">7.3.4.2 -химиялық индикаторлар метилоранж, лакмус, </w:t>
            </w:r>
            <w:r w:rsidRPr="000E46AA">
              <w:rPr>
                <w:rFonts w:ascii="Times New Roman" w:eastAsia="Calibri" w:hAnsi="Times New Roman" w:cs="Times New Roman"/>
                <w:lang w:val="kk-KZ" w:eastAsia="en-GB"/>
              </w:rPr>
              <w:lastRenderedPageBreak/>
              <w:t>фенолфталеинді және олардың әртүрлі ортадағы түстерінің өзгеруін білу</w:t>
            </w:r>
          </w:p>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7.3.4.3 -рН шкаласы  негізінде әмбебап индикаторды қолданып, сілтілер мен қышқылдарды анықтай алу</w:t>
            </w:r>
          </w:p>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7.3.4.4 -«антацидтік заттарды» қолдану мысалында қышқылдардың бейтараптануын түсіну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lastRenderedPageBreak/>
              <w:t>1</w:t>
            </w:r>
          </w:p>
        </w:tc>
        <w:tc>
          <w:tcPr>
            <w:tcW w:w="1005" w:type="dxa"/>
            <w:gridSpan w:val="3"/>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Calibri" w:hAnsi="Times New Roman" w:cs="Times New Roman"/>
                <w:lang w:val="kk-KZ" w:eastAsia="en-GB"/>
              </w:rPr>
            </w:pPr>
            <w:r>
              <w:rPr>
                <w:rFonts w:ascii="Times New Roman" w:eastAsia="Calibri" w:hAnsi="Times New Roman" w:cs="Times New Roman"/>
                <w:lang w:val="kk-KZ" w:eastAsia="en-GB"/>
              </w:rPr>
              <w:t>28.12</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Calibri" w:hAnsi="Times New Roman" w:cs="Times New Roman"/>
                <w:lang w:val="kk-KZ" w:eastAsia="en-GB"/>
              </w:rPr>
            </w:pPr>
          </w:p>
        </w:tc>
      </w:tr>
      <w:tr w:rsidR="000E46AA" w:rsidRPr="000E46AA" w:rsidTr="000E46AA">
        <w:trPr>
          <w:trHeight w:val="995"/>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lastRenderedPageBreak/>
              <w:t>17</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701" w:type="dxa"/>
            <w:vMerge/>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Сұйылтылған қышқылдардың металдармен әрекеттесуі.</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Сұйылтылған қышқылдардың карбонаттармен әрекеттесуі.</w:t>
            </w:r>
          </w:p>
          <w:p w:rsidR="000E46AA" w:rsidRPr="000E46AA" w:rsidRDefault="000E46AA" w:rsidP="00A22856">
            <w:pPr>
              <w:widowControl w:val="0"/>
              <w:spacing w:after="0" w:line="240" w:lineRule="auto"/>
              <w:rPr>
                <w:rFonts w:ascii="Times New Roman" w:eastAsia="MS Minngs" w:hAnsi="Times New Roman" w:cs="Times New Roman"/>
                <w:i/>
                <w:lang w:val="kk-KZ"/>
              </w:rPr>
            </w:pPr>
            <w:r w:rsidRPr="000E46AA">
              <w:rPr>
                <w:rFonts w:ascii="Times New Roman" w:eastAsia="MS Minngs" w:hAnsi="Times New Roman" w:cs="Times New Roman"/>
                <w:i/>
                <w:lang w:val="kk-KZ"/>
              </w:rPr>
              <w:t xml:space="preserve">№9 зертханалық  тәжірибе </w:t>
            </w:r>
          </w:p>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 xml:space="preserve"> «Мырыштың сұйылтылған тұз қышқылымен әрекеттесуі». </w:t>
            </w:r>
          </w:p>
          <w:p w:rsidR="000E46AA" w:rsidRPr="000E46AA" w:rsidRDefault="000E46AA" w:rsidP="00A22856">
            <w:pPr>
              <w:widowControl w:val="0"/>
              <w:spacing w:after="0" w:line="240" w:lineRule="auto"/>
              <w:rPr>
                <w:rFonts w:ascii="Times New Roman" w:eastAsia="MS Minngs" w:hAnsi="Times New Roman" w:cs="Times New Roman"/>
                <w:i/>
                <w:lang w:val="kk-KZ"/>
              </w:rPr>
            </w:pPr>
            <w:r w:rsidRPr="000E46AA">
              <w:rPr>
                <w:rFonts w:ascii="Times New Roman" w:eastAsia="MS Minngs" w:hAnsi="Times New Roman" w:cs="Times New Roman"/>
                <w:i/>
                <w:lang w:val="kk-KZ"/>
              </w:rPr>
              <w:t xml:space="preserve">№10 зертханалық  тәжірибе </w:t>
            </w:r>
          </w:p>
          <w:p w:rsidR="000E46AA" w:rsidRPr="000E46AA" w:rsidRDefault="000E46AA" w:rsidP="00A22856">
            <w:pPr>
              <w:widowControl w:val="0"/>
              <w:spacing w:after="0" w:line="240" w:lineRule="auto"/>
              <w:rPr>
                <w:rFonts w:ascii="Times New Roman" w:eastAsia="MS Minngs" w:hAnsi="Times New Roman" w:cs="Times New Roman"/>
                <w:lang w:val="kk-KZ"/>
              </w:rPr>
            </w:pPr>
            <w:r w:rsidRPr="000E46AA">
              <w:rPr>
                <w:rFonts w:ascii="Times New Roman" w:eastAsia="MS Minngs" w:hAnsi="Times New Roman" w:cs="Times New Roman"/>
                <w:lang w:val="kk-KZ"/>
              </w:rPr>
              <w:t>«Сутекке сапалық реакция»</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b/>
                <w:lang w:val="kk-KZ" w:eastAsia="en-GB"/>
              </w:rPr>
              <w:t>БЖБ №1</w: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7.2.2.1 -сұйылтылған қышқылдардың қолдану аяларын және олармен жұмыс жасау ережелерін атау</w:t>
            </w:r>
          </w:p>
          <w:p w:rsidR="000E46AA" w:rsidRPr="000E46AA" w:rsidRDefault="000E46AA" w:rsidP="000C7A30">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7.2.2.2 -сұйылтылған қышқылдардың әртүрлі металдармен реакцияларын зерттеу және сутек газының сапалық реакциясын жүзеге асыру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06162" w:rsidRDefault="00006162" w:rsidP="00A22856">
            <w:pPr>
              <w:widowControl w:val="0"/>
              <w:spacing w:after="0" w:line="240" w:lineRule="auto"/>
              <w:jc w:val="center"/>
              <w:rPr>
                <w:rFonts w:ascii="Times New Roman" w:eastAsia="Calibri" w:hAnsi="Times New Roman" w:cs="Times New Roman"/>
                <w:b/>
                <w:lang w:val="kk-KZ" w:eastAsia="en-GB"/>
              </w:rPr>
            </w:pPr>
            <w:r w:rsidRPr="00006162">
              <w:rPr>
                <w:rFonts w:ascii="Times New Roman" w:eastAsia="Calibri" w:hAnsi="Times New Roman" w:cs="Times New Roman"/>
                <w:b/>
                <w:lang w:val="kk-KZ" w:eastAsia="en-GB"/>
              </w:rPr>
              <w:t>11.01.23</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Calibri" w:hAnsi="Times New Roman" w:cs="Times New Roman"/>
                <w:lang w:val="kk-KZ" w:eastAsia="en-GB"/>
              </w:rPr>
            </w:pPr>
          </w:p>
        </w:tc>
      </w:tr>
      <w:tr w:rsidR="000E46AA" w:rsidRPr="000E46AA" w:rsidTr="000E46AA">
        <w:trPr>
          <w:trHeight w:val="132"/>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18</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3</w:t>
            </w:r>
          </w:p>
        </w:tc>
        <w:tc>
          <w:tcPr>
            <w:tcW w:w="1701" w:type="dxa"/>
            <w:vMerge/>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eastAsia="en-GB"/>
              </w:rPr>
            </w:pPr>
            <w:r w:rsidRPr="000E46AA">
              <w:rPr>
                <w:rFonts w:ascii="Times New Roman" w:eastAsia="MS Minngs" w:hAnsi="Times New Roman" w:cs="Times New Roman"/>
                <w:b/>
                <w:lang w:val="kk-KZ"/>
              </w:rPr>
              <w:t>№ 3 практикалық жұмыс</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«Сұйылтылған қышқылдар мен карбонаттардың әрекеттесуі. Көмірқышқыл газына сапалық реакция»</w: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7.2.2.4 -кейбір карбонаттардың сұйылтылған қышқылдармен реакцияларын зерттеу жәнекөмірқышқыл газының сапалық реакциясын жүзеге асыру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Calibri" w:hAnsi="Times New Roman" w:cs="Times New Roman"/>
                <w:lang w:val="kk-KZ" w:eastAsia="en-GB"/>
              </w:rPr>
            </w:pPr>
            <w:r w:rsidRPr="000E46AA">
              <w:rPr>
                <w:rFonts w:ascii="Times New Roman" w:eastAsia="Calibri"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Calibri" w:hAnsi="Times New Roman" w:cs="Times New Roman"/>
                <w:lang w:val="kk-KZ" w:eastAsia="en-GB"/>
              </w:rPr>
            </w:pPr>
            <w:r>
              <w:rPr>
                <w:rFonts w:ascii="Times New Roman" w:eastAsia="Calibri" w:hAnsi="Times New Roman" w:cs="Times New Roman"/>
                <w:lang w:val="kk-KZ" w:eastAsia="en-GB"/>
              </w:rPr>
              <w:t>18.01</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Calibri" w:hAnsi="Times New Roman" w:cs="Times New Roman"/>
                <w:lang w:val="kk-KZ" w:eastAsia="en-GB"/>
              </w:rPr>
            </w:pPr>
          </w:p>
        </w:tc>
      </w:tr>
      <w:tr w:rsidR="000E46AA" w:rsidRPr="000E46AA" w:rsidTr="000E46AA">
        <w:trPr>
          <w:trHeight w:val="982"/>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19</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4</w:t>
            </w:r>
          </w:p>
        </w:tc>
        <w:tc>
          <w:tcPr>
            <w:tcW w:w="1701" w:type="dxa"/>
            <w:tcBorders>
              <w:top w:val="single" w:sz="4" w:space="0" w:color="auto"/>
              <w:left w:val="single" w:sz="4" w:space="0" w:color="auto"/>
              <w:right w:val="single" w:sz="4" w:space="0" w:color="auto"/>
            </w:tcBorders>
          </w:tcPr>
          <w:p w:rsidR="000E46AA" w:rsidRPr="000C231C" w:rsidRDefault="000E46AA" w:rsidP="00D51E8A">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7.3В Химиялық элементтердің периодтық кестесі</w:t>
            </w:r>
            <w:r w:rsidR="000C231C">
              <w:rPr>
                <w:rFonts w:ascii="Times New Roman" w:eastAsia="Times New Roman" w:hAnsi="Times New Roman" w:cs="Times New Roman"/>
                <w:b/>
                <w:lang w:val="kk-KZ"/>
              </w:rPr>
              <w:t xml:space="preserve"> </w:t>
            </w:r>
            <w:r w:rsidRPr="000E46AA">
              <w:rPr>
                <w:rFonts w:ascii="Times New Roman" w:hAnsi="Times New Roman"/>
                <w:lang w:val="kk-KZ"/>
              </w:rPr>
              <w:t>(2 с.)</w:t>
            </w: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Химиялық элементтердің жіктелуі</w:t>
            </w:r>
          </w:p>
          <w:p w:rsidR="000E46AA" w:rsidRPr="000E46AA" w:rsidRDefault="000E46AA" w:rsidP="0069275E">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Периодтық кестенің құрылымы</w:t>
            </w: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p>
          <w:p w:rsidR="000E46AA" w:rsidRPr="000E46AA" w:rsidRDefault="000E46AA" w:rsidP="00A22856">
            <w:pPr>
              <w:widowControl w:val="0"/>
              <w:spacing w:after="0" w:line="240" w:lineRule="auto"/>
              <w:rPr>
                <w:rFonts w:ascii="Times New Roman" w:eastAsia="Times New Roman" w:hAnsi="Times New Roman" w:cs="Times New Roman"/>
                <w:lang w:val="kk-KZ" w:eastAsia="en-GB"/>
              </w:rPr>
            </w:pP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 xml:space="preserve">7.2.1.1 -И. Дёберейнер, Дж. Ньюлендс,  </w:t>
            </w:r>
          </w:p>
          <w:p w:rsidR="000E46AA" w:rsidRPr="000E46AA" w:rsidRDefault="000E46AA" w:rsidP="000C7A30">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Д.И. Менделеевтің еңбектерінің мысалында элементтердің жіктелуін білу және салыстыру</w:t>
            </w:r>
          </w:p>
          <w:p w:rsidR="000E46AA" w:rsidRPr="000E46AA" w:rsidRDefault="000E46AA" w:rsidP="000C7A30">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7.2.1.2 -периодтық кестенің құрылымын  білу және сипаттау: топтар мен периодтар</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25.01</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0E46AA">
        <w:trPr>
          <w:trHeight w:val="144"/>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20</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5</w:t>
            </w:r>
          </w:p>
        </w:tc>
        <w:tc>
          <w:tcPr>
            <w:tcW w:w="170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rPr>
            </w:pP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Химиялық элементтердің табиғи топтары және олардың қасиеттері.</w:t>
            </w: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7.2.1.3 табиғи топтар түсінігін білу, сілтілік металдар, галогендер, инертті газдарға мысалдар келтіре білу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1005" w:type="dxa"/>
            <w:gridSpan w:val="3"/>
            <w:tcBorders>
              <w:top w:val="single" w:sz="4" w:space="0" w:color="auto"/>
              <w:left w:val="single" w:sz="4" w:space="0" w:color="auto"/>
              <w:bottom w:val="single" w:sz="4" w:space="0" w:color="auto"/>
              <w:right w:val="single" w:sz="4" w:space="0" w:color="auto"/>
            </w:tcBorders>
          </w:tcPr>
          <w:p w:rsidR="000E46AA" w:rsidRP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01.02</w:t>
            </w:r>
          </w:p>
        </w:tc>
        <w:tc>
          <w:tcPr>
            <w:tcW w:w="97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C231C">
        <w:trPr>
          <w:trHeight w:val="1548"/>
        </w:trPr>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21-22</w:t>
            </w:r>
          </w:p>
        </w:tc>
        <w:tc>
          <w:tcPr>
            <w:tcW w:w="56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lang w:val="kk-KZ"/>
              </w:rPr>
              <w:t>7</w:t>
            </w:r>
          </w:p>
        </w:tc>
        <w:tc>
          <w:tcPr>
            <w:tcW w:w="1701" w:type="dxa"/>
            <w:vMerge w:val="restart"/>
            <w:tcBorders>
              <w:top w:val="single" w:sz="4" w:space="0" w:color="auto"/>
              <w:left w:val="single" w:sz="4" w:space="0" w:color="auto"/>
              <w:right w:val="single" w:sz="4" w:space="0" w:color="auto"/>
            </w:tcBorders>
          </w:tcPr>
          <w:p w:rsidR="000E46AA" w:rsidRPr="00213BDF" w:rsidRDefault="000E46AA" w:rsidP="00D51E8A">
            <w:pPr>
              <w:widowControl w:val="0"/>
              <w:spacing w:after="0" w:line="240" w:lineRule="auto"/>
              <w:rPr>
                <w:rFonts w:ascii="Times New Roman" w:eastAsia="Times New Roman" w:hAnsi="Times New Roman" w:cs="Times New Roman"/>
                <w:b/>
                <w:lang w:val="kk-KZ"/>
              </w:rPr>
            </w:pPr>
            <w:r w:rsidRPr="000E46AA">
              <w:rPr>
                <w:rFonts w:ascii="Times New Roman" w:eastAsia="Times New Roman" w:hAnsi="Times New Roman" w:cs="Times New Roman"/>
                <w:b/>
              </w:rPr>
              <w:t>7.3</w:t>
            </w:r>
            <w:r w:rsidRPr="000E46AA">
              <w:rPr>
                <w:rFonts w:ascii="Times New Roman" w:eastAsia="Times New Roman" w:hAnsi="Times New Roman" w:cs="Times New Roman"/>
                <w:b/>
                <w:lang w:val="kk-KZ"/>
              </w:rPr>
              <w:t>С Салыстырмалы атомдық масса және қарапайым формула</w:t>
            </w:r>
            <w:r w:rsidRPr="000E46AA">
              <w:rPr>
                <w:rFonts w:ascii="Times New Roman" w:hAnsi="Times New Roman"/>
                <w:lang w:val="kk-KZ"/>
              </w:rPr>
              <w:t>(5 с.)</w:t>
            </w: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en-GB"/>
              </w:rPr>
            </w:pPr>
            <w:r w:rsidRPr="000E46AA">
              <w:rPr>
                <w:rFonts w:ascii="Times New Roman" w:eastAsia="Times New Roman" w:hAnsi="Times New Roman" w:cs="Times New Roman"/>
                <w:lang w:val="kk-KZ"/>
              </w:rPr>
              <w:t>Салыстырмалы атомдық масса</w:t>
            </w: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w:t>
            </w:r>
            <w:r w:rsidRPr="000E46AA">
              <w:rPr>
                <w:rFonts w:ascii="Times New Roman" w:eastAsia="Times New Roman" w:hAnsi="Times New Roman" w:cs="Times New Roman"/>
                <w:lang w:val="en-GB"/>
              </w:rPr>
              <w:t>2</w:t>
            </w:r>
            <w:r w:rsidRPr="000E46AA">
              <w:rPr>
                <w:rFonts w:ascii="Times New Roman" w:eastAsia="Times New Roman" w:hAnsi="Times New Roman" w:cs="Times New Roman"/>
                <w:lang w:val="kk-KZ"/>
              </w:rPr>
              <w:t>.8 -Жердегі элементтердің басым бөлігі планеталардың қалыптасу кезінде пайда болған изотоптар қоспасы түрінде кездесетіндігін түсіну</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7.1.2.9 -табиғи изотоптары бар химиялық элементтердің атомдық массалары бөлшек сан болатындығын түсіну</w:t>
            </w:r>
          </w:p>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7.1.2.10 -салыстырмалы атомдық массаның анықтамасын білу </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005" w:type="dxa"/>
            <w:gridSpan w:val="3"/>
            <w:tcBorders>
              <w:top w:val="single" w:sz="4" w:space="0" w:color="auto"/>
              <w:left w:val="single" w:sz="4" w:space="0" w:color="auto"/>
              <w:bottom w:val="single" w:sz="4" w:space="0" w:color="auto"/>
              <w:right w:val="single" w:sz="4" w:space="0" w:color="auto"/>
            </w:tcBorders>
          </w:tcPr>
          <w:p w:rsidR="000E46AA" w:rsidRDefault="00006162"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08.02</w:t>
            </w:r>
          </w:p>
          <w:p w:rsidR="001629EB"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15.02</w:t>
            </w:r>
          </w:p>
        </w:tc>
        <w:tc>
          <w:tcPr>
            <w:tcW w:w="97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213BDF">
        <w:trPr>
          <w:trHeight w:val="1548"/>
        </w:trPr>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lastRenderedPageBreak/>
              <w:t>23-24</w:t>
            </w:r>
          </w:p>
        </w:tc>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8</w:t>
            </w:r>
          </w:p>
        </w:tc>
        <w:tc>
          <w:tcPr>
            <w:tcW w:w="1701" w:type="dxa"/>
            <w:vMerge/>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Қарапайым химиялық формулалар. Валенттілік </w:t>
            </w:r>
          </w:p>
          <w:p w:rsidR="000E46AA" w:rsidRPr="000E46AA" w:rsidRDefault="000E46AA" w:rsidP="00A22856">
            <w:pPr>
              <w:widowControl w:val="0"/>
              <w:spacing w:after="0" w:line="240" w:lineRule="auto"/>
              <w:rPr>
                <w:rFonts w:ascii="Times New Roman" w:eastAsia="Times New Roman" w:hAnsi="Times New Roman" w:cs="Times New Roman"/>
                <w:b/>
                <w:lang w:val="kk-KZ"/>
              </w:rPr>
            </w:pP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7.1.2.11 -элементтердің атауларын, валенттілікті және олардың қосылыстардағы атомдық қатынастарын қолдана отырып, биэлементті химиялық қосылыстардың формулаларын дұрыс құра білу</w:t>
            </w:r>
          </w:p>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7.1.2.12 -химиялық қосылыстың формуласы бойынша салыстырмалы молекулалық/ формулалық массасын есептеу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005" w:type="dxa"/>
            <w:gridSpan w:val="3"/>
            <w:tcBorders>
              <w:top w:val="single" w:sz="4" w:space="0" w:color="auto"/>
              <w:left w:val="single" w:sz="4" w:space="0" w:color="auto"/>
              <w:bottom w:val="single" w:sz="4" w:space="0" w:color="auto"/>
              <w:right w:val="single" w:sz="4" w:space="0" w:color="auto"/>
            </w:tcBorders>
          </w:tcPr>
          <w:p w:rsidR="000E46AA" w:rsidRDefault="001629EB" w:rsidP="000C231C">
            <w:pPr>
              <w:widowControl w:val="0"/>
              <w:spacing w:after="0" w:line="240" w:lineRule="auto"/>
              <w:rPr>
                <w:rFonts w:ascii="Times New Roman" w:eastAsia="Times New Roman" w:hAnsi="Times New Roman" w:cs="Times New Roman"/>
                <w:lang w:val="kk-KZ"/>
              </w:rPr>
            </w:pPr>
            <w:r>
              <w:rPr>
                <w:rFonts w:ascii="Times New Roman" w:eastAsia="Times New Roman" w:hAnsi="Times New Roman" w:cs="Times New Roman"/>
                <w:lang w:val="kk-KZ"/>
              </w:rPr>
              <w:t>22.02</w:t>
            </w:r>
          </w:p>
          <w:p w:rsidR="001629EB" w:rsidRPr="000E46AA" w:rsidRDefault="001629EB" w:rsidP="000C231C">
            <w:pPr>
              <w:widowControl w:val="0"/>
              <w:spacing w:after="0" w:line="240" w:lineRule="auto"/>
              <w:rPr>
                <w:rFonts w:ascii="Times New Roman" w:eastAsia="Times New Roman" w:hAnsi="Times New Roman" w:cs="Times New Roman"/>
                <w:lang w:val="kk-KZ"/>
              </w:rPr>
            </w:pPr>
            <w:r>
              <w:rPr>
                <w:rFonts w:ascii="Times New Roman" w:eastAsia="Times New Roman" w:hAnsi="Times New Roman" w:cs="Times New Roman"/>
                <w:lang w:val="kk-KZ"/>
              </w:rPr>
              <w:t>06.03</w:t>
            </w:r>
          </w:p>
        </w:tc>
        <w:tc>
          <w:tcPr>
            <w:tcW w:w="97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0C231C">
            <w:pPr>
              <w:widowControl w:val="0"/>
              <w:spacing w:after="0" w:line="240" w:lineRule="auto"/>
              <w:rPr>
                <w:rFonts w:ascii="Times New Roman" w:eastAsia="Times New Roman" w:hAnsi="Times New Roman" w:cs="Times New Roman"/>
                <w:lang w:val="kk-KZ"/>
              </w:rPr>
            </w:pPr>
          </w:p>
        </w:tc>
      </w:tr>
      <w:tr w:rsidR="000E46AA" w:rsidRPr="000E46AA" w:rsidTr="00213BDF">
        <w:trPr>
          <w:trHeight w:val="1115"/>
        </w:trPr>
        <w:tc>
          <w:tcPr>
            <w:tcW w:w="567" w:type="dxa"/>
            <w:tcBorders>
              <w:left w:val="single" w:sz="4" w:space="0" w:color="auto"/>
              <w:bottom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25-26</w:t>
            </w:r>
          </w:p>
        </w:tc>
        <w:tc>
          <w:tcPr>
            <w:tcW w:w="567" w:type="dxa"/>
            <w:tcBorders>
              <w:left w:val="single" w:sz="4" w:space="0" w:color="auto"/>
              <w:bottom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9</w:t>
            </w:r>
          </w:p>
        </w:tc>
        <w:tc>
          <w:tcPr>
            <w:tcW w:w="11907" w:type="dxa"/>
            <w:gridSpan w:val="4"/>
            <w:tcBorders>
              <w:left w:val="single" w:sz="4" w:space="0" w:color="auto"/>
              <w:bottom w:val="single" w:sz="4" w:space="0" w:color="auto"/>
              <w:right w:val="single" w:sz="4" w:space="0" w:color="auto"/>
            </w:tcBorders>
          </w:tcPr>
          <w:p w:rsidR="000E46AA" w:rsidRPr="000E46AA" w:rsidRDefault="009757DA" w:rsidP="00F76CBC">
            <w:pPr>
              <w:widowControl w:val="0"/>
              <w:spacing w:after="0" w:line="240" w:lineRule="auto"/>
              <w:rPr>
                <w:rFonts w:ascii="Times New Roman" w:eastAsia="Times New Roman" w:hAnsi="Times New Roman" w:cs="Times New Roman"/>
                <w:lang w:val="kk-KZ"/>
              </w:rPr>
            </w:pPr>
            <w:r w:rsidRPr="009757DA">
              <w:rPr>
                <w:rFonts w:ascii="Times New Roman" w:eastAsia="Times New Roman" w:hAnsi="Times New Roman" w:cs="Times New Roman"/>
                <w:b/>
                <w:noProof/>
                <w:lang w:eastAsia="ru-RU"/>
              </w:rPr>
              <w:pict>
                <v:shape id="_x0000_s1041" type="#_x0000_t32" style="position:absolute;margin-left:277.9pt;margin-top:.3pt;width:0;height:53.55pt;z-index:251677696;mso-position-horizontal-relative:text;mso-position-vertical-relative:text" o:connectortype="straight"/>
              </w:pict>
            </w:r>
            <w:r w:rsidRPr="009757DA">
              <w:rPr>
                <w:rFonts w:ascii="Times New Roman" w:eastAsia="Times New Roman" w:hAnsi="Times New Roman" w:cs="Times New Roman"/>
                <w:b/>
                <w:noProof/>
                <w:lang w:eastAsia="ru-RU"/>
              </w:rPr>
              <w:pict>
                <v:shape id="_x0000_s1040" type="#_x0000_t32" style="position:absolute;margin-left:92.9pt;margin-top:.3pt;width:0;height:53.55pt;z-index:251676672;mso-position-horizontal-relative:text;mso-position-vertical-relative:text" o:connectortype="straight"/>
              </w:pict>
            </w:r>
            <w:r w:rsidR="000E46AA" w:rsidRPr="000E46AA">
              <w:rPr>
                <w:rFonts w:ascii="Times New Roman" w:eastAsia="Times New Roman" w:hAnsi="Times New Roman" w:cs="Times New Roman"/>
                <w:lang w:val="kk-KZ"/>
              </w:rPr>
              <w:t xml:space="preserve">Формулалар бойынша                        7.1.2.13 – формула бойынша                            </w:t>
            </w:r>
          </w:p>
          <w:p w:rsidR="000E46AA" w:rsidRPr="000E46AA" w:rsidRDefault="000E46AA" w:rsidP="00F76CBC">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                                 қосылыстардың салыстырмалы        қосылыстардың </w:t>
            </w:r>
          </w:p>
          <w:p w:rsidR="000E46AA" w:rsidRPr="000E46AA" w:rsidRDefault="000E46AA" w:rsidP="00F76CBC">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                                  атомдық массаларын есептеу            салыстырмалы                                                                   </w:t>
            </w:r>
          </w:p>
          <w:p w:rsidR="000E46AA" w:rsidRPr="000E46AA" w:rsidRDefault="00213BDF" w:rsidP="00D51E8A">
            <w:pPr>
              <w:widowControl w:val="0"/>
              <w:spacing w:after="0" w:line="240" w:lineRule="auto"/>
              <w:rPr>
                <w:rFonts w:ascii="Times New Roman" w:eastAsia="Times New Roman" w:hAnsi="Times New Roman" w:cs="Times New Roman"/>
                <w:lang w:val="kk-KZ"/>
              </w:rPr>
            </w:pPr>
            <w:r>
              <w:rPr>
                <w:rFonts w:ascii="Times New Roman" w:eastAsia="Times New Roman" w:hAnsi="Times New Roman" w:cs="Times New Roman"/>
                <w:lang w:val="kk-KZ"/>
              </w:rPr>
              <w:t xml:space="preserve">        </w:t>
            </w:r>
            <w:r w:rsidR="000E46AA" w:rsidRPr="000E46AA">
              <w:rPr>
                <w:rFonts w:ascii="Times New Roman" w:eastAsia="Times New Roman" w:hAnsi="Times New Roman" w:cs="Times New Roman"/>
                <w:lang w:val="kk-KZ"/>
              </w:rPr>
              <w:t xml:space="preserve">                                                                                      атомдық массаларын</w:t>
            </w:r>
          </w:p>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                                                                                               есептей білу</w:t>
            </w:r>
            <w:r w:rsidR="00213BDF">
              <w:rPr>
                <w:rFonts w:ascii="Times New Roman" w:eastAsia="Times New Roman" w:hAnsi="Times New Roman" w:cs="Times New Roman"/>
                <w:lang w:val="kk-KZ"/>
              </w:rPr>
              <w:t xml:space="preserve"> </w:t>
            </w:r>
            <w:r w:rsidRPr="000E46AA">
              <w:rPr>
                <w:rFonts w:ascii="Times New Roman" w:eastAsia="Times New Roman" w:hAnsi="Times New Roman" w:cs="Times New Roman"/>
                <w:b/>
                <w:lang w:val="kk-KZ"/>
              </w:rPr>
              <w:t>БЖБ №2</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2</w:t>
            </w:r>
          </w:p>
        </w:tc>
        <w:tc>
          <w:tcPr>
            <w:tcW w:w="1005" w:type="dxa"/>
            <w:gridSpan w:val="3"/>
            <w:tcBorders>
              <w:top w:val="single" w:sz="4" w:space="0" w:color="auto"/>
              <w:left w:val="single" w:sz="4" w:space="0" w:color="auto"/>
              <w:bottom w:val="single" w:sz="4" w:space="0" w:color="auto"/>
              <w:right w:val="single" w:sz="4" w:space="0" w:color="auto"/>
            </w:tcBorders>
          </w:tcPr>
          <w:p w:rsid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15.03</w:t>
            </w:r>
          </w:p>
          <w:p w:rsidR="001629EB"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29.03</w:t>
            </w:r>
          </w:p>
        </w:tc>
        <w:tc>
          <w:tcPr>
            <w:tcW w:w="97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81"/>
        </w:trPr>
        <w:tc>
          <w:tcPr>
            <w:tcW w:w="567" w:type="dxa"/>
            <w:tcBorders>
              <w:left w:val="single" w:sz="4" w:space="0" w:color="auto"/>
              <w:bottom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27</w:t>
            </w:r>
          </w:p>
        </w:tc>
        <w:tc>
          <w:tcPr>
            <w:tcW w:w="567" w:type="dxa"/>
            <w:tcBorders>
              <w:left w:val="single" w:sz="4" w:space="0" w:color="auto"/>
              <w:bottom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10</w:t>
            </w:r>
          </w:p>
        </w:tc>
        <w:tc>
          <w:tcPr>
            <w:tcW w:w="11907" w:type="dxa"/>
            <w:gridSpan w:val="4"/>
            <w:tcBorders>
              <w:left w:val="single" w:sz="4" w:space="0" w:color="auto"/>
              <w:bottom w:val="single" w:sz="4" w:space="0" w:color="auto"/>
              <w:right w:val="single" w:sz="4" w:space="0" w:color="auto"/>
            </w:tcBorders>
          </w:tcPr>
          <w:p w:rsidR="000E46AA" w:rsidRPr="000E46AA" w:rsidRDefault="000E46AA" w:rsidP="00D51E8A">
            <w:pPr>
              <w:widowControl w:val="0"/>
              <w:spacing w:after="0" w:line="240" w:lineRule="auto"/>
              <w:rPr>
                <w:rFonts w:ascii="Times New Roman" w:eastAsia="Times New Roman" w:hAnsi="Times New Roman" w:cs="Times New Roman"/>
                <w:b/>
                <w:lang w:val="kk-KZ"/>
              </w:rPr>
            </w:pPr>
            <w:r w:rsidRPr="000E46AA">
              <w:rPr>
                <w:rFonts w:ascii="Times New Roman" w:eastAsia="MS Minngs" w:hAnsi="Times New Roman" w:cs="Times New Roman"/>
                <w:lang w:val="kk-KZ"/>
              </w:rPr>
              <w:t>Қорытындылау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1005" w:type="dxa"/>
            <w:gridSpan w:val="3"/>
            <w:tcBorders>
              <w:top w:val="single" w:sz="4" w:space="0" w:color="auto"/>
              <w:left w:val="single" w:sz="4" w:space="0" w:color="auto"/>
              <w:bottom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05.04</w:t>
            </w:r>
          </w:p>
        </w:tc>
        <w:tc>
          <w:tcPr>
            <w:tcW w:w="979" w:type="dxa"/>
            <w:gridSpan w:val="2"/>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184"/>
        </w:trPr>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567" w:type="dxa"/>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12758" w:type="dxa"/>
            <w:gridSpan w:val="5"/>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b/>
                <w:lang w:val="kk-KZ"/>
              </w:rPr>
              <w:t>4-тоқсан</w:t>
            </w:r>
          </w:p>
        </w:tc>
        <w:tc>
          <w:tcPr>
            <w:tcW w:w="1005" w:type="dxa"/>
            <w:gridSpan w:val="3"/>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c>
          <w:tcPr>
            <w:tcW w:w="979" w:type="dxa"/>
            <w:gridSpan w:val="2"/>
            <w:tcBorders>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b/>
                <w:lang w:val="kk-KZ"/>
              </w:rPr>
            </w:pPr>
          </w:p>
        </w:tc>
      </w:tr>
      <w:tr w:rsidR="000E46AA" w:rsidRPr="000E46AA" w:rsidTr="000E46AA">
        <w:trPr>
          <w:trHeight w:val="77"/>
        </w:trPr>
        <w:tc>
          <w:tcPr>
            <w:tcW w:w="567" w:type="dxa"/>
            <w:tcBorders>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28</w:t>
            </w:r>
          </w:p>
        </w:tc>
        <w:tc>
          <w:tcPr>
            <w:tcW w:w="567" w:type="dxa"/>
            <w:tcBorders>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1</w:t>
            </w:r>
          </w:p>
        </w:tc>
        <w:tc>
          <w:tcPr>
            <w:tcW w:w="1701" w:type="dxa"/>
            <w:vMerge w:val="restart"/>
            <w:tcBorders>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7.4A Адам организміндегі химиялық элементтер және олардың қосылыстары</w:t>
            </w:r>
          </w:p>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hAnsi="Times New Roman"/>
                <w:lang w:val="kk-KZ"/>
              </w:rPr>
              <w:t>(2 с.)</w:t>
            </w:r>
          </w:p>
        </w:tc>
        <w:tc>
          <w:tcPr>
            <w:tcW w:w="3969" w:type="dxa"/>
            <w:gridSpan w:val="2"/>
            <w:tcBorders>
              <w:top w:val="single" w:sz="4" w:space="0" w:color="auto"/>
              <w:left w:val="single" w:sz="4" w:space="0" w:color="auto"/>
              <w:right w:val="single" w:sz="4" w:space="0" w:color="auto"/>
            </w:tcBorders>
          </w:tcPr>
          <w:p w:rsidR="000E46AA" w:rsidRPr="000E46AA" w:rsidRDefault="000E46AA" w:rsidP="00C44A9A">
            <w:pPr>
              <w:widowControl w:val="0"/>
              <w:spacing w:after="0" w:line="240" w:lineRule="auto"/>
              <w:rPr>
                <w:rFonts w:ascii="Times New Roman" w:eastAsia="Times New Roman" w:hAnsi="Times New Roman" w:cs="Times New Roman"/>
                <w:i/>
                <w:lang w:val="kk-KZ"/>
              </w:rPr>
            </w:pPr>
            <w:r w:rsidRPr="000E46AA">
              <w:rPr>
                <w:rFonts w:ascii="Times New Roman" w:eastAsia="Times New Roman" w:hAnsi="Times New Roman" w:cs="Times New Roman"/>
                <w:lang w:val="kk-KZ"/>
              </w:rPr>
              <w:t xml:space="preserve">Тағамдық өнімдердің құрамындағы қоректік заттар. Адам организміндегі химиялық элементтер. Тыныс алу процесі. </w:t>
            </w:r>
            <w:r w:rsidRPr="000E46AA">
              <w:rPr>
                <w:rFonts w:ascii="Times New Roman" w:eastAsia="Times New Roman" w:hAnsi="Times New Roman" w:cs="Times New Roman"/>
                <w:i/>
                <w:lang w:val="kk-KZ"/>
              </w:rPr>
              <w:t xml:space="preserve">№11 зертханалық  тәжірибе </w:t>
            </w:r>
          </w:p>
          <w:p w:rsidR="000E46AA" w:rsidRPr="000E46AA" w:rsidRDefault="000E46AA" w:rsidP="00C44A9A">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«Тыныс алу үдерісін зерттеу»</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b/>
                <w:lang w:val="kk-KZ"/>
              </w:rPr>
              <w:t>БЖБ №1</w: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7.5.1.1 -тағам өнімдерін химиялық  заттардың жиынтығы деп түсіну; адам организміне кіретін элементтерді (О,С,Р,Н,Са,К) білу. Тыныс алу процесін түсіну.</w:t>
            </w:r>
          </w:p>
          <w:p w:rsidR="000E46AA" w:rsidRPr="000E46AA" w:rsidRDefault="000E46AA" w:rsidP="00A22856">
            <w:pPr>
              <w:widowControl w:val="0"/>
              <w:spacing w:after="0" w:line="240" w:lineRule="auto"/>
              <w:rPr>
                <w:rFonts w:ascii="Times New Roman" w:eastAsia="Times New Roman" w:hAnsi="Times New Roman" w:cs="Times New Roman"/>
                <w:lang w:val="en-US" w:eastAsia="en-GB"/>
              </w:rPr>
            </w:pP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12.04</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0E46AA">
        <w:trPr>
          <w:trHeight w:val="77"/>
        </w:trPr>
        <w:tc>
          <w:tcPr>
            <w:tcW w:w="567" w:type="dxa"/>
            <w:tcBorders>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29</w:t>
            </w:r>
          </w:p>
        </w:tc>
        <w:tc>
          <w:tcPr>
            <w:tcW w:w="567" w:type="dxa"/>
            <w:tcBorders>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2</w:t>
            </w:r>
          </w:p>
        </w:tc>
        <w:tc>
          <w:tcPr>
            <w:tcW w:w="1701" w:type="dxa"/>
            <w:vMerge/>
            <w:tcBorders>
              <w:left w:val="single" w:sz="4" w:space="0" w:color="auto"/>
              <w:right w:val="single" w:sz="4" w:space="0" w:color="auto"/>
            </w:tcBorders>
          </w:tcPr>
          <w:p w:rsidR="000E46AA" w:rsidRPr="000E46AA" w:rsidRDefault="000E46AA" w:rsidP="00D51E8A">
            <w:pPr>
              <w:widowControl w:val="0"/>
              <w:spacing w:after="0" w:line="240" w:lineRule="auto"/>
              <w:ind w:right="-108"/>
              <w:rPr>
                <w:rFonts w:ascii="Times New Roman" w:eastAsia="Times New Roman" w:hAnsi="Times New Roman" w:cs="Times New Roman"/>
                <w:b/>
                <w:lang w:val="kk-KZ"/>
              </w:rPr>
            </w:pP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b/>
                <w:lang w:val="kk-KZ"/>
              </w:rPr>
              <w:t xml:space="preserve">№ 4 практикалық жұмыс </w:t>
            </w:r>
            <w:r w:rsidRPr="000E46AA">
              <w:rPr>
                <w:rFonts w:ascii="Times New Roman" w:eastAsia="Times New Roman" w:hAnsi="Times New Roman" w:cs="Times New Roman"/>
                <w:lang w:val="kk-KZ"/>
              </w:rPr>
              <w:t>«Тағам құрамындағы қоректік заттарды анықтау»</w: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7.5.1.2 -тағамдық өнімдердің бір қатарын: көмірсулар (крахмал), нәруыз, майларды білужәне анықтай алу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r w:rsidRPr="000E46AA">
              <w:rPr>
                <w:rFonts w:ascii="Times New Roman" w:eastAsia="Times New Roman" w:hAnsi="Times New Roman" w:cs="Times New Roman"/>
                <w:lang w:val="kk-KZ" w:eastAsia="en-GB"/>
              </w:rPr>
              <w:t>1</w:t>
            </w:r>
          </w:p>
        </w:tc>
        <w:tc>
          <w:tcPr>
            <w:tcW w:w="1005" w:type="dxa"/>
            <w:gridSpan w:val="3"/>
            <w:tcBorders>
              <w:top w:val="single" w:sz="4" w:space="0" w:color="auto"/>
              <w:left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19.04</w:t>
            </w:r>
          </w:p>
        </w:tc>
        <w:tc>
          <w:tcPr>
            <w:tcW w:w="97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eastAsia="en-GB"/>
              </w:rPr>
            </w:pPr>
          </w:p>
        </w:tc>
      </w:tr>
      <w:tr w:rsidR="000E46AA" w:rsidRPr="000E46AA" w:rsidTr="00213BDF">
        <w:trPr>
          <w:trHeight w:val="422"/>
        </w:trPr>
        <w:tc>
          <w:tcPr>
            <w:tcW w:w="567" w:type="dxa"/>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left="-108"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30-31</w:t>
            </w:r>
          </w:p>
        </w:tc>
        <w:tc>
          <w:tcPr>
            <w:tcW w:w="567" w:type="dxa"/>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left="-108"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3</w:t>
            </w:r>
          </w:p>
        </w:tc>
        <w:tc>
          <w:tcPr>
            <w:tcW w:w="1701" w:type="dxa"/>
            <w:vMerge w:val="restart"/>
            <w:tcBorders>
              <w:top w:val="single" w:sz="4" w:space="0" w:color="auto"/>
              <w:left w:val="single" w:sz="4" w:space="0" w:color="auto"/>
              <w:right w:val="single" w:sz="4" w:space="0" w:color="auto"/>
            </w:tcBorders>
            <w:hideMark/>
          </w:tcPr>
          <w:p w:rsidR="000E46AA" w:rsidRPr="000E46AA" w:rsidRDefault="000E46AA" w:rsidP="00D51E8A">
            <w:pPr>
              <w:widowControl w:val="0"/>
              <w:spacing w:after="0" w:line="240" w:lineRule="auto"/>
              <w:ind w:left="-108"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7.4B Геологиялық химиялық қосылыстар</w:t>
            </w:r>
          </w:p>
          <w:p w:rsidR="000E46AA" w:rsidRPr="000E46AA" w:rsidRDefault="000E46AA" w:rsidP="00D51E8A">
            <w:pPr>
              <w:widowControl w:val="0"/>
              <w:spacing w:after="0" w:line="240" w:lineRule="auto"/>
              <w:rPr>
                <w:rFonts w:ascii="Times New Roman" w:eastAsia="Times New Roman" w:hAnsi="Times New Roman" w:cs="Times New Roman"/>
                <w:lang w:val="kk-KZ"/>
              </w:rPr>
            </w:pPr>
            <w:r w:rsidRPr="000E46AA">
              <w:rPr>
                <w:rFonts w:ascii="Times New Roman" w:hAnsi="Times New Roman"/>
                <w:lang w:val="kk-KZ"/>
              </w:rPr>
              <w:t>(6 с.)</w:t>
            </w: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Пайдалы геологиялық химиялық қосылыстар. </w:t>
            </w:r>
          </w:p>
        </w:tc>
        <w:tc>
          <w:tcPr>
            <w:tcW w:w="6237"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7.4.2.1 -Жер қыртысында көптеген пайдалы химиялық қосылыстар барын түсіну;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975" w:type="dxa"/>
            <w:tcBorders>
              <w:top w:val="single" w:sz="4" w:space="0" w:color="auto"/>
              <w:left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26.04</w:t>
            </w:r>
          </w:p>
        </w:tc>
        <w:tc>
          <w:tcPr>
            <w:tcW w:w="1009" w:type="dxa"/>
            <w:gridSpan w:val="4"/>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213BDF">
        <w:trPr>
          <w:trHeight w:val="691"/>
        </w:trPr>
        <w:tc>
          <w:tcPr>
            <w:tcW w:w="567" w:type="dxa"/>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left="-108"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32</w:t>
            </w:r>
          </w:p>
        </w:tc>
        <w:tc>
          <w:tcPr>
            <w:tcW w:w="567" w:type="dxa"/>
            <w:tcBorders>
              <w:top w:val="single" w:sz="4" w:space="0" w:color="auto"/>
              <w:left w:val="single" w:sz="4" w:space="0" w:color="auto"/>
              <w:right w:val="single" w:sz="4" w:space="0" w:color="auto"/>
            </w:tcBorders>
          </w:tcPr>
          <w:p w:rsidR="000E46AA" w:rsidRPr="000E46AA" w:rsidRDefault="000E46AA" w:rsidP="00D51E8A">
            <w:pPr>
              <w:widowControl w:val="0"/>
              <w:spacing w:after="0" w:line="240" w:lineRule="auto"/>
              <w:ind w:left="-108" w:right="-108"/>
              <w:rPr>
                <w:rFonts w:ascii="Times New Roman" w:eastAsia="Times New Roman" w:hAnsi="Times New Roman" w:cs="Times New Roman"/>
                <w:b/>
                <w:lang w:val="kk-KZ"/>
              </w:rPr>
            </w:pPr>
            <w:r w:rsidRPr="000E46AA">
              <w:rPr>
                <w:rFonts w:ascii="Times New Roman" w:eastAsia="Times New Roman" w:hAnsi="Times New Roman" w:cs="Times New Roman"/>
                <w:b/>
                <w:lang w:val="kk-KZ"/>
              </w:rPr>
              <w:t>4</w:t>
            </w:r>
          </w:p>
        </w:tc>
        <w:tc>
          <w:tcPr>
            <w:tcW w:w="1701" w:type="dxa"/>
            <w:vMerge/>
            <w:tcBorders>
              <w:top w:val="single" w:sz="4" w:space="0" w:color="auto"/>
              <w:left w:val="single" w:sz="4" w:space="0" w:color="auto"/>
              <w:right w:val="single" w:sz="4" w:space="0" w:color="auto"/>
            </w:tcBorders>
            <w:hideMark/>
          </w:tcPr>
          <w:p w:rsidR="000E46AA" w:rsidRPr="000E46AA" w:rsidRDefault="000E46AA" w:rsidP="00D51E8A">
            <w:pPr>
              <w:widowControl w:val="0"/>
              <w:spacing w:after="0" w:line="240" w:lineRule="auto"/>
              <w:ind w:left="-108" w:right="-108"/>
              <w:rPr>
                <w:rFonts w:ascii="Times New Roman" w:eastAsia="Times New Roman" w:hAnsi="Times New Roman" w:cs="Times New Roman"/>
                <w:b/>
                <w:lang w:val="kk-KZ"/>
              </w:rPr>
            </w:pPr>
          </w:p>
        </w:tc>
        <w:tc>
          <w:tcPr>
            <w:tcW w:w="3969" w:type="dxa"/>
            <w:gridSpan w:val="2"/>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Кеннің құрамы </w:t>
            </w:r>
          </w:p>
        </w:tc>
        <w:tc>
          <w:tcPr>
            <w:tcW w:w="6237" w:type="dxa"/>
            <w:tcBorders>
              <w:top w:val="single" w:sz="4" w:space="0" w:color="auto"/>
              <w:left w:val="single" w:sz="4" w:space="0" w:color="auto"/>
              <w:right w:val="single" w:sz="4" w:space="0" w:color="auto"/>
            </w:tcBorders>
          </w:tcPr>
          <w:p w:rsidR="000E46AA" w:rsidRPr="000E46AA" w:rsidRDefault="000E46AA" w:rsidP="00C75948">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7.4.2.2 -кейбір минералдар мен пайдалы табиғи қосылыстардың кендерге жататынын білу; </w:t>
            </w:r>
          </w:p>
          <w:p w:rsidR="000E46AA" w:rsidRPr="000E46AA" w:rsidRDefault="000E46AA" w:rsidP="00C75948">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7.4.2.3 -металды алу үшін кенді өңдеу үдерісін сипаттау</w:t>
            </w:r>
          </w:p>
        </w:tc>
        <w:tc>
          <w:tcPr>
            <w:tcW w:w="851" w:type="dxa"/>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975" w:type="dxa"/>
            <w:tcBorders>
              <w:top w:val="single" w:sz="4" w:space="0" w:color="auto"/>
              <w:left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03.05</w:t>
            </w:r>
          </w:p>
        </w:tc>
        <w:tc>
          <w:tcPr>
            <w:tcW w:w="1009" w:type="dxa"/>
            <w:gridSpan w:val="4"/>
            <w:tcBorders>
              <w:top w:val="single" w:sz="4" w:space="0" w:color="auto"/>
              <w:left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1030"/>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33-34</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5</w:t>
            </w:r>
          </w:p>
        </w:tc>
        <w:tc>
          <w:tcPr>
            <w:tcW w:w="1701" w:type="dxa"/>
            <w:vMerge/>
            <w:tcBorders>
              <w:left w:val="single" w:sz="4" w:space="0" w:color="auto"/>
              <w:right w:val="single" w:sz="4" w:space="0" w:color="auto"/>
            </w:tcBorders>
            <w:hideMark/>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Металдарды алу</w:t>
            </w:r>
          </w:p>
          <w:p w:rsidR="000E46AA" w:rsidRPr="000E46AA" w:rsidRDefault="000E46AA" w:rsidP="00DB0448">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Қазақстанның пайдалы қазбалары</w:t>
            </w:r>
          </w:p>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 xml:space="preserve">7.4.2.4 -Қазақстан қандай минералды және табиғи ресурстармен бай екендігін және олардың кен орындарын білу; </w:t>
            </w:r>
          </w:p>
          <w:p w:rsidR="000E46AA" w:rsidRPr="000E46AA" w:rsidRDefault="000E46AA" w:rsidP="000C7A30">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7.4.2.5 -табиғи ресурстарды өндірудің қоршаған ортаға әсерін зерделеу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r w:rsidRPr="000E46AA">
              <w:rPr>
                <w:rFonts w:ascii="Times New Roman" w:eastAsia="Times New Roman" w:hAnsi="Times New Roman" w:cs="Times New Roman"/>
                <w:lang w:val="kk-KZ"/>
              </w:rPr>
              <w:t>1</w:t>
            </w:r>
          </w:p>
        </w:tc>
        <w:tc>
          <w:tcPr>
            <w:tcW w:w="975" w:type="dxa"/>
            <w:tcBorders>
              <w:top w:val="single" w:sz="4" w:space="0" w:color="auto"/>
              <w:left w:val="single" w:sz="4" w:space="0" w:color="auto"/>
              <w:bottom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10.05</w:t>
            </w:r>
          </w:p>
        </w:tc>
        <w:tc>
          <w:tcPr>
            <w:tcW w:w="1009" w:type="dxa"/>
            <w:gridSpan w:val="4"/>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858"/>
        </w:trPr>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en-US"/>
              </w:rPr>
            </w:pPr>
            <w:r w:rsidRPr="000E46AA">
              <w:rPr>
                <w:rFonts w:ascii="Times New Roman" w:eastAsia="Times New Roman" w:hAnsi="Times New Roman" w:cs="Times New Roman"/>
                <w:lang w:val="kk-KZ"/>
              </w:rPr>
              <w:t>35</w:t>
            </w:r>
          </w:p>
        </w:tc>
        <w:tc>
          <w:tcPr>
            <w:tcW w:w="567"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en-US"/>
              </w:rPr>
            </w:pPr>
            <w:r w:rsidRPr="000E46AA">
              <w:rPr>
                <w:rFonts w:ascii="Times New Roman" w:eastAsia="Times New Roman" w:hAnsi="Times New Roman" w:cs="Times New Roman"/>
                <w:lang w:val="en-US"/>
              </w:rPr>
              <w:t>6</w:t>
            </w:r>
          </w:p>
        </w:tc>
        <w:tc>
          <w:tcPr>
            <w:tcW w:w="1701" w:type="dxa"/>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3969" w:type="dxa"/>
            <w:gridSpan w:val="2"/>
            <w:tcBorders>
              <w:left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lang w:val="kk-KZ"/>
              </w:rPr>
              <w:t>Минералдарды өндірудің экологиялық аспектілері</w:t>
            </w:r>
          </w:p>
          <w:p w:rsidR="000E46AA" w:rsidRPr="000E46AA" w:rsidRDefault="000E46AA" w:rsidP="00A22856">
            <w:pPr>
              <w:widowControl w:val="0"/>
              <w:spacing w:after="0" w:line="240" w:lineRule="auto"/>
              <w:rPr>
                <w:rFonts w:ascii="Times New Roman" w:eastAsia="Times New Roman" w:hAnsi="Times New Roman" w:cs="Times New Roman"/>
                <w:lang w:val="kk-KZ"/>
              </w:rPr>
            </w:pPr>
            <w:r w:rsidRPr="000E46AA">
              <w:rPr>
                <w:rFonts w:ascii="Times New Roman" w:eastAsia="Times New Roman" w:hAnsi="Times New Roman" w:cs="Times New Roman"/>
                <w:b/>
                <w:lang w:val="kk-KZ"/>
              </w:rPr>
              <w:t>БЖБ №2</w:t>
            </w:r>
          </w:p>
        </w:tc>
        <w:tc>
          <w:tcPr>
            <w:tcW w:w="6237"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rPr>
                <w:rFonts w:ascii="Times New Roman" w:eastAsia="Times New Roman" w:hAnsi="Times New Roman" w:cs="Times New Roman"/>
                <w:lang w:val="kk-KZ"/>
              </w:rPr>
            </w:pP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r w:rsidRPr="000E46AA">
              <w:rPr>
                <w:rFonts w:ascii="Times New Roman" w:eastAsia="Times New Roman" w:hAnsi="Times New Roman" w:cs="Times New Roman"/>
                <w:lang w:val="en-US"/>
              </w:rPr>
              <w:t>1</w:t>
            </w:r>
          </w:p>
        </w:tc>
        <w:tc>
          <w:tcPr>
            <w:tcW w:w="975" w:type="dxa"/>
            <w:tcBorders>
              <w:top w:val="single" w:sz="4" w:space="0" w:color="auto"/>
              <w:left w:val="single" w:sz="4" w:space="0" w:color="auto"/>
              <w:bottom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17.05</w:t>
            </w:r>
          </w:p>
        </w:tc>
        <w:tc>
          <w:tcPr>
            <w:tcW w:w="1009" w:type="dxa"/>
            <w:gridSpan w:val="4"/>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r w:rsidR="000E46AA" w:rsidRPr="000E46AA" w:rsidTr="000E46AA">
        <w:trPr>
          <w:trHeight w:val="81"/>
        </w:trPr>
        <w:tc>
          <w:tcPr>
            <w:tcW w:w="567" w:type="dxa"/>
            <w:tcBorders>
              <w:left w:val="single" w:sz="4" w:space="0" w:color="auto"/>
              <w:right w:val="single" w:sz="4" w:space="0" w:color="auto"/>
            </w:tcBorders>
          </w:tcPr>
          <w:p w:rsidR="000E46AA" w:rsidRPr="000E46AA" w:rsidRDefault="000E46AA" w:rsidP="005537C2">
            <w:pPr>
              <w:widowControl w:val="0"/>
              <w:spacing w:after="0" w:line="240" w:lineRule="auto"/>
              <w:rPr>
                <w:rFonts w:ascii="Times New Roman" w:eastAsia="Times New Roman" w:hAnsi="Times New Roman" w:cs="Times New Roman"/>
                <w:lang w:val="en-US"/>
              </w:rPr>
            </w:pPr>
            <w:r w:rsidRPr="000E46AA">
              <w:rPr>
                <w:rFonts w:ascii="Times New Roman" w:eastAsia="Times New Roman" w:hAnsi="Times New Roman" w:cs="Times New Roman"/>
                <w:lang w:val="en-US"/>
              </w:rPr>
              <w:t>36</w:t>
            </w:r>
          </w:p>
        </w:tc>
        <w:tc>
          <w:tcPr>
            <w:tcW w:w="567" w:type="dxa"/>
            <w:tcBorders>
              <w:left w:val="single" w:sz="4" w:space="0" w:color="auto"/>
              <w:right w:val="single" w:sz="4" w:space="0" w:color="auto"/>
            </w:tcBorders>
          </w:tcPr>
          <w:p w:rsidR="000E46AA" w:rsidRPr="000E46AA" w:rsidRDefault="000E46AA" w:rsidP="005537C2">
            <w:pPr>
              <w:widowControl w:val="0"/>
              <w:spacing w:after="0" w:line="240" w:lineRule="auto"/>
              <w:rPr>
                <w:rFonts w:ascii="Times New Roman" w:eastAsia="Times New Roman" w:hAnsi="Times New Roman" w:cs="Times New Roman"/>
                <w:lang w:val="en-US"/>
              </w:rPr>
            </w:pPr>
            <w:r w:rsidRPr="000E46AA">
              <w:rPr>
                <w:rFonts w:ascii="Times New Roman" w:eastAsia="Times New Roman" w:hAnsi="Times New Roman" w:cs="Times New Roman"/>
                <w:lang w:val="en-US"/>
              </w:rPr>
              <w:t>7</w:t>
            </w:r>
          </w:p>
        </w:tc>
        <w:tc>
          <w:tcPr>
            <w:tcW w:w="11907" w:type="dxa"/>
            <w:gridSpan w:val="4"/>
            <w:tcBorders>
              <w:left w:val="single" w:sz="4" w:space="0" w:color="auto"/>
              <w:right w:val="single" w:sz="4" w:space="0" w:color="auto"/>
            </w:tcBorders>
          </w:tcPr>
          <w:p w:rsidR="000E46AA" w:rsidRPr="000E46AA" w:rsidRDefault="000E46AA" w:rsidP="005537C2">
            <w:pPr>
              <w:widowControl w:val="0"/>
              <w:spacing w:after="0" w:line="240" w:lineRule="auto"/>
              <w:rPr>
                <w:rFonts w:ascii="Times New Roman" w:eastAsia="Times New Roman" w:hAnsi="Times New Roman" w:cs="Times New Roman"/>
                <w:b/>
                <w:u w:val="single"/>
                <w:lang w:val="kk-KZ"/>
              </w:rPr>
            </w:pPr>
            <w:r w:rsidRPr="000E46AA">
              <w:rPr>
                <w:rFonts w:ascii="Times New Roman" w:eastAsia="MS Minngs" w:hAnsi="Times New Roman" w:cs="Times New Roman"/>
                <w:lang w:val="kk-KZ"/>
              </w:rPr>
              <w:t>Қорытындылау</w:t>
            </w:r>
          </w:p>
        </w:tc>
        <w:tc>
          <w:tcPr>
            <w:tcW w:w="851" w:type="dxa"/>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en-US"/>
              </w:rPr>
            </w:pPr>
            <w:r w:rsidRPr="000E46AA">
              <w:rPr>
                <w:rFonts w:ascii="Times New Roman" w:eastAsia="Times New Roman" w:hAnsi="Times New Roman" w:cs="Times New Roman"/>
                <w:lang w:val="en-US"/>
              </w:rPr>
              <w:t>1</w:t>
            </w:r>
          </w:p>
        </w:tc>
        <w:tc>
          <w:tcPr>
            <w:tcW w:w="975" w:type="dxa"/>
            <w:tcBorders>
              <w:top w:val="single" w:sz="4" w:space="0" w:color="auto"/>
              <w:left w:val="single" w:sz="4" w:space="0" w:color="auto"/>
              <w:bottom w:val="single" w:sz="4" w:space="0" w:color="auto"/>
              <w:right w:val="single" w:sz="4" w:space="0" w:color="auto"/>
            </w:tcBorders>
          </w:tcPr>
          <w:p w:rsidR="000E46AA" w:rsidRPr="000E46AA" w:rsidRDefault="001629EB" w:rsidP="00A22856">
            <w:pPr>
              <w:widowControl w:val="0"/>
              <w:spacing w:after="0" w:line="240" w:lineRule="auto"/>
              <w:jc w:val="center"/>
              <w:rPr>
                <w:rFonts w:ascii="Times New Roman" w:eastAsia="Times New Roman" w:hAnsi="Times New Roman" w:cs="Times New Roman"/>
                <w:lang w:val="kk-KZ"/>
              </w:rPr>
            </w:pPr>
            <w:r>
              <w:rPr>
                <w:rFonts w:ascii="Times New Roman" w:eastAsia="Times New Roman" w:hAnsi="Times New Roman" w:cs="Times New Roman"/>
                <w:lang w:val="kk-KZ"/>
              </w:rPr>
              <w:t>24.05</w:t>
            </w:r>
          </w:p>
        </w:tc>
        <w:tc>
          <w:tcPr>
            <w:tcW w:w="1009" w:type="dxa"/>
            <w:gridSpan w:val="4"/>
            <w:tcBorders>
              <w:top w:val="single" w:sz="4" w:space="0" w:color="auto"/>
              <w:left w:val="single" w:sz="4" w:space="0" w:color="auto"/>
              <w:bottom w:val="single" w:sz="4" w:space="0" w:color="auto"/>
              <w:right w:val="single" w:sz="4" w:space="0" w:color="auto"/>
            </w:tcBorders>
          </w:tcPr>
          <w:p w:rsidR="000E46AA" w:rsidRPr="000E46AA" w:rsidRDefault="000E46AA" w:rsidP="00A22856">
            <w:pPr>
              <w:widowControl w:val="0"/>
              <w:spacing w:after="0" w:line="240" w:lineRule="auto"/>
              <w:jc w:val="center"/>
              <w:rPr>
                <w:rFonts w:ascii="Times New Roman" w:eastAsia="Times New Roman" w:hAnsi="Times New Roman" w:cs="Times New Roman"/>
                <w:lang w:val="kk-KZ"/>
              </w:rPr>
            </w:pPr>
          </w:p>
        </w:tc>
      </w:tr>
    </w:tbl>
    <w:p w:rsidR="000E46AA" w:rsidRDefault="000E46AA" w:rsidP="000E46AA">
      <w:pPr>
        <w:rPr>
          <w:lang w:val="kk-KZ"/>
        </w:rPr>
      </w:pPr>
    </w:p>
    <w:p w:rsidR="00213BDF" w:rsidRPr="000E46AA" w:rsidRDefault="00213BDF" w:rsidP="000E46AA">
      <w:pPr>
        <w:rPr>
          <w:rFonts w:ascii="Times New Roman" w:hAnsi="Times New Roman" w:cs="Times New Roman"/>
          <w:lang w:val="kk-KZ"/>
        </w:rPr>
      </w:pPr>
    </w:p>
    <w:p w:rsidR="00F80A21" w:rsidRPr="000E46AA" w:rsidRDefault="006D1F6E" w:rsidP="002F1D36">
      <w:pPr>
        <w:spacing w:after="0" w:line="240" w:lineRule="auto"/>
        <w:jc w:val="center"/>
        <w:rPr>
          <w:rFonts w:ascii="Times New Roman" w:hAnsi="Times New Roman" w:cs="Times New Roman"/>
          <w:lang w:val="kk-KZ"/>
        </w:rPr>
      </w:pPr>
      <w:r w:rsidRPr="000E46AA">
        <w:rPr>
          <w:rFonts w:ascii="Times New Roman" w:hAnsi="Times New Roman" w:cs="Times New Roman"/>
          <w:lang w:val="kk-KZ"/>
        </w:rPr>
        <w:lastRenderedPageBreak/>
        <w:t>Түсінік хат</w:t>
      </w:r>
    </w:p>
    <w:p w:rsidR="00CF2400" w:rsidRPr="000E46AA" w:rsidRDefault="00CF2400" w:rsidP="002F1D36">
      <w:pPr>
        <w:spacing w:after="0" w:line="240" w:lineRule="auto"/>
        <w:jc w:val="center"/>
        <w:rPr>
          <w:rFonts w:ascii="Times New Roman" w:hAnsi="Times New Roman" w:cs="Times New Roman"/>
          <w:lang w:val="kk-KZ"/>
        </w:rPr>
      </w:pPr>
    </w:p>
    <w:p w:rsidR="006D1F6E" w:rsidRPr="000E46AA" w:rsidRDefault="006D1F6E" w:rsidP="00CF2400">
      <w:pPr>
        <w:pStyle w:val="Default"/>
        <w:widowControl w:val="0"/>
        <w:tabs>
          <w:tab w:val="left" w:pos="851"/>
        </w:tabs>
        <w:jc w:val="both"/>
        <w:rPr>
          <w:rFonts w:ascii="Times New Roman" w:hAnsi="Times New Roman" w:cs="Times New Roman"/>
          <w:color w:val="auto"/>
          <w:sz w:val="22"/>
          <w:szCs w:val="22"/>
          <w:lang w:val="kk-KZ"/>
        </w:rPr>
      </w:pPr>
      <w:r w:rsidRPr="000E46AA">
        <w:rPr>
          <w:rFonts w:ascii="Times New Roman" w:hAnsi="Times New Roman" w:cs="Times New Roman"/>
          <w:color w:val="auto"/>
          <w:sz w:val="22"/>
          <w:szCs w:val="22"/>
          <w:lang w:val="kk-KZ" w:eastAsia="ru-RU"/>
        </w:rPr>
        <w:tab/>
        <w:t>Оқу бағдарламасы Қазақстан Республикасы Үкіметінің 2012 жылғы 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6D1F6E" w:rsidRPr="000E46AA" w:rsidRDefault="006D1F6E" w:rsidP="002F1D36">
      <w:pPr>
        <w:widowControl w:val="0"/>
        <w:spacing w:after="0" w:line="240" w:lineRule="auto"/>
        <w:ind w:firstLine="709"/>
        <w:jc w:val="both"/>
        <w:rPr>
          <w:rFonts w:ascii="Times New Roman" w:hAnsi="Times New Roman" w:cs="Times New Roman"/>
          <w:lang w:val="kk-KZ"/>
        </w:rPr>
      </w:pPr>
      <w:r w:rsidRPr="000E46AA">
        <w:rPr>
          <w:rFonts w:ascii="Times New Roman" w:hAnsi="Times New Roman" w:cs="Times New Roman"/>
          <w:b/>
          <w:lang w:val="kk-KZ"/>
        </w:rPr>
        <w:t xml:space="preserve">«Химия»пәні </w:t>
      </w:r>
      <w:r w:rsidRPr="000E46AA">
        <w:rPr>
          <w:rFonts w:ascii="Times New Roman" w:hAnsi="Times New Roman" w:cs="Times New Roman"/>
          <w:lang w:val="kk-KZ"/>
        </w:rPr>
        <w:t>білім алушылардың дүниетанымдық көзқарасын дамытуда, әлемнің тұтас ғылыми бейнесін қалыптастыруда маңызды рөл атқарады. Бұл пән оқушыларға заттардың әртүрлілігі мен олардың өзгерістерінің маңыздылығын түсінуге көмектеседі</w:t>
      </w:r>
      <w:r w:rsidRPr="000E46AA">
        <w:rPr>
          <w:rFonts w:ascii="Times New Roman" w:hAnsi="Times New Roman" w:cs="Times New Roman"/>
          <w:iCs/>
          <w:lang w:val="kk-KZ" w:eastAsia="ru-RU"/>
        </w:rPr>
        <w:t>. Ж</w:t>
      </w:r>
      <w:r w:rsidRPr="000E46AA">
        <w:rPr>
          <w:rFonts w:ascii="Times New Roman" w:hAnsi="Times New Roman" w:cs="Times New Roman"/>
          <w:lang w:val="kk-KZ"/>
        </w:rPr>
        <w:t xml:space="preserve">аңа заттарды алу мүмкіндіктерін аша отырып, оқушыларды қоршаған ортаның экологиялық жағдайын берілген мәліметтер негізінде нақты бағалауға үйретеді. </w:t>
      </w:r>
    </w:p>
    <w:p w:rsidR="006D1F6E" w:rsidRPr="000E46AA" w:rsidRDefault="00BB1E3E" w:rsidP="002F1D36">
      <w:pPr>
        <w:autoSpaceDE w:val="0"/>
        <w:autoSpaceDN w:val="0"/>
        <w:spacing w:after="0" w:line="240" w:lineRule="auto"/>
        <w:ind w:firstLine="709"/>
        <w:jc w:val="both"/>
        <w:rPr>
          <w:rFonts w:ascii="Times New Roman" w:hAnsi="Times New Roman" w:cs="Times New Roman"/>
          <w:iCs/>
          <w:lang w:val="kk-KZ"/>
        </w:rPr>
      </w:pPr>
      <w:r w:rsidRPr="000E46AA">
        <w:rPr>
          <w:rFonts w:ascii="Times New Roman" w:hAnsi="Times New Roman" w:cs="Times New Roman"/>
          <w:lang w:val="kk-KZ" w:eastAsia="ru-RU"/>
        </w:rPr>
        <w:t>7</w:t>
      </w:r>
      <w:r w:rsidR="006D1F6E" w:rsidRPr="000E46AA">
        <w:rPr>
          <w:rFonts w:ascii="Times New Roman" w:hAnsi="Times New Roman" w:cs="Times New Roman"/>
          <w:lang w:val="kk-KZ" w:eastAsia="ru-RU"/>
        </w:rPr>
        <w:t xml:space="preserve">-сыныпқа арналған </w:t>
      </w:r>
      <w:r w:rsidR="006D1F6E" w:rsidRPr="000E46AA">
        <w:rPr>
          <w:rFonts w:ascii="Times New Roman" w:hAnsi="Times New Roman" w:cs="Times New Roman"/>
          <w:lang w:val="kk-KZ"/>
        </w:rPr>
        <w:t xml:space="preserve">«Химия» </w:t>
      </w:r>
      <w:r w:rsidR="006D1F6E" w:rsidRPr="000E46AA">
        <w:rPr>
          <w:rFonts w:ascii="Times New Roman" w:hAnsi="Times New Roman" w:cs="Times New Roman"/>
          <w:shd w:val="clear" w:color="auto" w:fill="FFFFFF"/>
          <w:lang w:val="kk-KZ" w:eastAsia="ru-RU"/>
        </w:rPr>
        <w:t>пәнінің жаңартылған мазмұндағы оқу</w:t>
      </w:r>
      <w:r w:rsidR="006D1F6E" w:rsidRPr="000E46AA">
        <w:rPr>
          <w:rFonts w:ascii="Times New Roman" w:hAnsi="Times New Roman" w:cs="Times New Roman"/>
          <w:iCs/>
          <w:lang w:val="kk-KZ"/>
        </w:rPr>
        <w:t xml:space="preserve"> мақсаттары оқушыларға заттар мен олардың айналымы, заттар қасиеттері, олардың құрамы мен құрылысына тәуелділігін түсіндіретін заңдар мен теориялар туралы білім жүйесін ұсыну, оқушыларға химиялық процестердіңң мағынасын, негізгі заңдар мен заңдылықтарды түсініп, оларды шынайы өмірде қауіпсіз қолдана алуға, ақпаратты сыни бағалауға және шешім қабылдауға мүмкiндiк бе</w:t>
      </w:r>
      <w:r w:rsidR="00E779AE" w:rsidRPr="000E46AA">
        <w:rPr>
          <w:rFonts w:ascii="Times New Roman" w:hAnsi="Times New Roman" w:cs="Times New Roman"/>
          <w:iCs/>
          <w:lang w:val="kk-KZ"/>
        </w:rPr>
        <w:t>р</w:t>
      </w:r>
      <w:r w:rsidR="006D1F6E" w:rsidRPr="000E46AA">
        <w:rPr>
          <w:rFonts w:ascii="Times New Roman" w:hAnsi="Times New Roman" w:cs="Times New Roman"/>
          <w:iCs/>
          <w:lang w:val="kk-KZ"/>
        </w:rPr>
        <w:t xml:space="preserve">ді. </w:t>
      </w:r>
    </w:p>
    <w:p w:rsidR="006D1F6E" w:rsidRPr="000E46AA" w:rsidRDefault="006D1F6E" w:rsidP="002F1D36">
      <w:pPr>
        <w:tabs>
          <w:tab w:val="left" w:pos="1134"/>
        </w:tabs>
        <w:spacing w:after="0" w:line="240" w:lineRule="auto"/>
        <w:ind w:firstLine="709"/>
        <w:jc w:val="both"/>
        <w:rPr>
          <w:rFonts w:ascii="Times New Roman" w:hAnsi="Times New Roman" w:cs="Times New Roman"/>
          <w:iCs/>
          <w:lang w:val="kk-KZ"/>
        </w:rPr>
      </w:pPr>
      <w:r w:rsidRPr="000E46AA">
        <w:rPr>
          <w:rFonts w:ascii="Times New Roman" w:hAnsi="Times New Roman" w:cs="Times New Roman"/>
          <w:iCs/>
          <w:lang w:val="kk-KZ"/>
        </w:rPr>
        <w:t xml:space="preserve">Химияны меңгергеннен кейін білім алушылар: </w:t>
      </w:r>
    </w:p>
    <w:p w:rsidR="006D1F6E" w:rsidRPr="000E46AA" w:rsidRDefault="006D1F6E" w:rsidP="002F1D36">
      <w:pPr>
        <w:pStyle w:val="a7"/>
        <w:numPr>
          <w:ilvl w:val="0"/>
          <w:numId w:val="1"/>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атомдар мен заттар молекулаларының құрылысын, химиялық үдеріс барысында олардың қасиеттерінің өзгерісін;</w:t>
      </w:r>
    </w:p>
    <w:p w:rsidR="006D1F6E" w:rsidRPr="000E46AA" w:rsidRDefault="006D1F6E" w:rsidP="002F1D36">
      <w:pPr>
        <w:pStyle w:val="a7"/>
        <w:numPr>
          <w:ilvl w:val="0"/>
          <w:numId w:val="1"/>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химиялық реакциялар кезінде заттың жалпы массасы мен энергиясының сақталуын;</w:t>
      </w:r>
    </w:p>
    <w:p w:rsidR="006D1F6E" w:rsidRPr="000E46AA" w:rsidRDefault="006D1F6E" w:rsidP="002F1D36">
      <w:pPr>
        <w:pStyle w:val="a7"/>
        <w:numPr>
          <w:ilvl w:val="0"/>
          <w:numId w:val="1"/>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 xml:space="preserve">химиялық реакцияның жылдамдығының химиялық процесс шартының ауысуына байланысты өзгеруін; </w:t>
      </w:r>
    </w:p>
    <w:p w:rsidR="006D1F6E" w:rsidRPr="000E46AA" w:rsidRDefault="006D1F6E" w:rsidP="002F1D36">
      <w:pPr>
        <w:pStyle w:val="a7"/>
        <w:numPr>
          <w:ilvl w:val="0"/>
          <w:numId w:val="1"/>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техникалық қауіпсіздік ережесін сақтап, қоршаған ортаға қауіпсіз химиялық айналымдарды жүргізуге болатындығын;</w:t>
      </w:r>
    </w:p>
    <w:p w:rsidR="006D1F6E" w:rsidRPr="000E46AA" w:rsidRDefault="006D1F6E" w:rsidP="002F1D36">
      <w:pPr>
        <w:pStyle w:val="a7"/>
        <w:numPr>
          <w:ilvl w:val="0"/>
          <w:numId w:val="1"/>
        </w:numPr>
        <w:tabs>
          <w:tab w:val="left" w:pos="1134"/>
        </w:tabs>
        <w:spacing w:line="240" w:lineRule="auto"/>
        <w:ind w:left="0" w:firstLine="709"/>
        <w:jc w:val="both"/>
        <w:rPr>
          <w:rFonts w:ascii="Times New Roman" w:hAnsi="Times New Roman"/>
          <w:iCs/>
          <w:sz w:val="22"/>
          <w:szCs w:val="22"/>
          <w:lang w:val="ru-RU"/>
        </w:rPr>
      </w:pPr>
      <w:r w:rsidRPr="000E46AA">
        <w:rPr>
          <w:rFonts w:ascii="Times New Roman" w:hAnsi="Times New Roman"/>
          <w:iCs/>
          <w:sz w:val="22"/>
          <w:szCs w:val="22"/>
          <w:lang w:val="ru-RU"/>
        </w:rPr>
        <w:t>ғылыми әдістер мен эксперименттерді жоспарлауға;</w:t>
      </w:r>
    </w:p>
    <w:p w:rsidR="006D1F6E" w:rsidRPr="000E46AA" w:rsidRDefault="006D1F6E" w:rsidP="002F1D36">
      <w:pPr>
        <w:pStyle w:val="a7"/>
        <w:numPr>
          <w:ilvl w:val="0"/>
          <w:numId w:val="1"/>
        </w:numPr>
        <w:tabs>
          <w:tab w:val="left" w:pos="1134"/>
        </w:tabs>
        <w:spacing w:line="240" w:lineRule="auto"/>
        <w:ind w:left="0" w:firstLine="709"/>
        <w:jc w:val="both"/>
        <w:rPr>
          <w:rFonts w:ascii="Times New Roman" w:hAnsi="Times New Roman"/>
          <w:iCs/>
          <w:sz w:val="22"/>
          <w:szCs w:val="22"/>
          <w:lang w:val="ru-RU"/>
        </w:rPr>
      </w:pPr>
      <w:r w:rsidRPr="000E46AA">
        <w:rPr>
          <w:rFonts w:ascii="Times New Roman" w:hAnsi="Times New Roman"/>
          <w:iCs/>
          <w:sz w:val="22"/>
          <w:szCs w:val="22"/>
          <w:lang w:val="ru-RU"/>
        </w:rPr>
        <w:t>шығармашылық әдіс-тәсілдер арқылы химиялық ақпаратты пайдаланып, өм</w:t>
      </w:r>
      <w:r w:rsidRPr="000E46AA">
        <w:rPr>
          <w:rFonts w:ascii="Times New Roman" w:hAnsi="Times New Roman"/>
          <w:iCs/>
          <w:sz w:val="22"/>
          <w:szCs w:val="22"/>
        </w:rPr>
        <w:t>i</w:t>
      </w:r>
      <w:r w:rsidRPr="000E46AA">
        <w:rPr>
          <w:rFonts w:ascii="Times New Roman" w:hAnsi="Times New Roman"/>
          <w:iCs/>
          <w:sz w:val="22"/>
          <w:szCs w:val="22"/>
          <w:lang w:val="ru-RU"/>
        </w:rPr>
        <w:t xml:space="preserve">р сапасын жақсартуға болатындығын түсінуге мүмкіндік береді. </w:t>
      </w:r>
    </w:p>
    <w:p w:rsidR="006D1F6E" w:rsidRPr="000E46AA" w:rsidRDefault="006D1F6E" w:rsidP="002F1D36">
      <w:pPr>
        <w:widowControl w:val="0"/>
        <w:spacing w:after="0" w:line="240" w:lineRule="auto"/>
        <w:ind w:firstLine="709"/>
        <w:jc w:val="both"/>
        <w:rPr>
          <w:rFonts w:ascii="Times New Roman" w:hAnsi="Times New Roman" w:cs="Times New Roman"/>
          <w:lang w:val="kk-KZ"/>
        </w:rPr>
      </w:pPr>
      <w:r w:rsidRPr="000E46AA">
        <w:rPr>
          <w:rFonts w:ascii="Times New Roman" w:hAnsi="Times New Roman" w:cs="Times New Roman"/>
          <w:lang w:val="kk-KZ"/>
        </w:rPr>
        <w:t xml:space="preserve">Бағдарлама халықаралық білім беру стандарттарына сәйкес білім алушылардың психологиялық және жас ерекшеліктерін ескеріліп әзірленген. </w:t>
      </w:r>
    </w:p>
    <w:p w:rsidR="006D1F6E" w:rsidRPr="000E46AA" w:rsidRDefault="006D1F6E" w:rsidP="002F1D36">
      <w:pPr>
        <w:widowControl w:val="0"/>
        <w:spacing w:after="0" w:line="240" w:lineRule="auto"/>
        <w:ind w:firstLine="709"/>
        <w:jc w:val="both"/>
        <w:rPr>
          <w:rStyle w:val="hps"/>
          <w:rFonts w:ascii="Times New Roman" w:hAnsi="Times New Roman"/>
          <w:lang w:val="kk-KZ"/>
        </w:rPr>
      </w:pPr>
      <w:r w:rsidRPr="000E46AA">
        <w:rPr>
          <w:rFonts w:ascii="Times New Roman" w:hAnsi="Times New Roman" w:cs="Times New Roman"/>
          <w:lang w:val="kk-KZ"/>
        </w:rPr>
        <w:t xml:space="preserve">Оқу </w:t>
      </w:r>
      <w:r w:rsidRPr="000E46AA">
        <w:rPr>
          <w:rStyle w:val="hps"/>
          <w:rFonts w:ascii="Times New Roman" w:hAnsi="Times New Roman"/>
          <w:lang w:val="kk-KZ"/>
        </w:rPr>
        <w:t xml:space="preserve">пәнінің мазмұны бес бөлімді қамтиды: </w:t>
      </w:r>
    </w:p>
    <w:p w:rsidR="006D1F6E" w:rsidRPr="000E46AA" w:rsidRDefault="006D1F6E" w:rsidP="002F1D36">
      <w:pPr>
        <w:widowControl w:val="0"/>
        <w:spacing w:after="0" w:line="240" w:lineRule="auto"/>
        <w:ind w:firstLine="709"/>
        <w:jc w:val="both"/>
        <w:rPr>
          <w:rFonts w:ascii="Times New Roman" w:hAnsi="Times New Roman" w:cs="Times New Roman"/>
          <w:lang w:val="kk-KZ"/>
        </w:rPr>
      </w:pPr>
      <w:r w:rsidRPr="000E46AA">
        <w:rPr>
          <w:rStyle w:val="hps"/>
          <w:rFonts w:ascii="Times New Roman" w:hAnsi="Times New Roman"/>
          <w:lang w:val="kk-KZ"/>
        </w:rPr>
        <w:t>- «</w:t>
      </w:r>
      <w:r w:rsidRPr="000E46AA">
        <w:rPr>
          <w:rFonts w:ascii="Times New Roman" w:hAnsi="Times New Roman" w:cs="Times New Roman"/>
          <w:lang w:val="kk-KZ"/>
        </w:rPr>
        <w:t xml:space="preserve">Заттардың бөлшектері»; </w:t>
      </w:r>
    </w:p>
    <w:p w:rsidR="006D1F6E" w:rsidRPr="000E46AA" w:rsidRDefault="006D1F6E" w:rsidP="002F1D36">
      <w:pPr>
        <w:widowControl w:val="0"/>
        <w:spacing w:after="0" w:line="240" w:lineRule="auto"/>
        <w:ind w:firstLine="709"/>
        <w:jc w:val="both"/>
        <w:rPr>
          <w:rFonts w:ascii="Times New Roman" w:hAnsi="Times New Roman" w:cs="Times New Roman"/>
          <w:bCs/>
          <w:lang w:val="kk-KZ"/>
        </w:rPr>
      </w:pPr>
      <w:r w:rsidRPr="000E46AA">
        <w:rPr>
          <w:rFonts w:ascii="Times New Roman" w:hAnsi="Times New Roman" w:cs="Times New Roman"/>
          <w:lang w:val="kk-KZ"/>
        </w:rPr>
        <w:t>- «</w:t>
      </w:r>
      <w:r w:rsidRPr="000E46AA">
        <w:rPr>
          <w:rFonts w:ascii="Times New Roman" w:hAnsi="Times New Roman" w:cs="Times New Roman"/>
          <w:bCs/>
          <w:lang w:val="kk-KZ"/>
        </w:rPr>
        <w:t xml:space="preserve">Химиялық реакциялардың жүру заңдылықтары»; </w:t>
      </w:r>
    </w:p>
    <w:p w:rsidR="006D1F6E" w:rsidRPr="000E46AA" w:rsidRDefault="006D1F6E" w:rsidP="002F1D36">
      <w:pPr>
        <w:widowControl w:val="0"/>
        <w:spacing w:after="0" w:line="240" w:lineRule="auto"/>
        <w:ind w:firstLine="709"/>
        <w:jc w:val="both"/>
        <w:rPr>
          <w:rFonts w:ascii="Times New Roman" w:hAnsi="Times New Roman" w:cs="Times New Roman"/>
          <w:bCs/>
          <w:lang w:val="kk-KZ"/>
        </w:rPr>
      </w:pPr>
      <w:r w:rsidRPr="000E46AA">
        <w:rPr>
          <w:rFonts w:ascii="Times New Roman" w:hAnsi="Times New Roman" w:cs="Times New Roman"/>
          <w:bCs/>
          <w:lang w:val="kk-KZ"/>
        </w:rPr>
        <w:t>- «Химиядағы энергетика»;</w:t>
      </w:r>
    </w:p>
    <w:p w:rsidR="006D1F6E" w:rsidRPr="000E46AA" w:rsidRDefault="006D1F6E" w:rsidP="002F1D36">
      <w:pPr>
        <w:widowControl w:val="0"/>
        <w:spacing w:after="0" w:line="240" w:lineRule="auto"/>
        <w:ind w:firstLine="709"/>
        <w:jc w:val="both"/>
        <w:rPr>
          <w:rFonts w:ascii="Times New Roman" w:hAnsi="Times New Roman" w:cs="Times New Roman"/>
          <w:bCs/>
          <w:lang w:val="kk-KZ"/>
        </w:rPr>
      </w:pPr>
      <w:r w:rsidRPr="000E46AA">
        <w:rPr>
          <w:rFonts w:ascii="Times New Roman" w:hAnsi="Times New Roman" w:cs="Times New Roman"/>
          <w:bCs/>
          <w:lang w:val="kk-KZ"/>
        </w:rPr>
        <w:t>- «Химия және қоршаған орта»;</w:t>
      </w:r>
    </w:p>
    <w:p w:rsidR="006D1F6E" w:rsidRPr="000E46AA" w:rsidRDefault="006D1F6E" w:rsidP="002F1D36">
      <w:pPr>
        <w:widowControl w:val="0"/>
        <w:spacing w:after="0" w:line="240" w:lineRule="auto"/>
        <w:ind w:firstLine="709"/>
        <w:jc w:val="both"/>
        <w:rPr>
          <w:rFonts w:ascii="Times New Roman" w:hAnsi="Times New Roman" w:cs="Times New Roman"/>
          <w:bCs/>
          <w:lang w:val="kk-KZ"/>
        </w:rPr>
      </w:pPr>
      <w:r w:rsidRPr="000E46AA">
        <w:rPr>
          <w:rFonts w:ascii="Times New Roman" w:hAnsi="Times New Roman" w:cs="Times New Roman"/>
          <w:bCs/>
          <w:lang w:val="kk-KZ"/>
        </w:rPr>
        <w:t xml:space="preserve"> - «Химия және өмір». </w:t>
      </w:r>
    </w:p>
    <w:p w:rsidR="006D1F6E" w:rsidRPr="000E46AA" w:rsidRDefault="006D1F6E" w:rsidP="002F1D36">
      <w:pPr>
        <w:spacing w:after="0" w:line="240" w:lineRule="auto"/>
        <w:ind w:firstLine="709"/>
        <w:contextualSpacing/>
        <w:jc w:val="both"/>
        <w:rPr>
          <w:rFonts w:ascii="Times New Roman" w:hAnsi="Times New Roman" w:cs="Times New Roman"/>
          <w:iCs/>
          <w:lang w:val="kk-KZ" w:eastAsia="ru-RU"/>
        </w:rPr>
      </w:pPr>
      <w:r w:rsidRPr="000E46AA">
        <w:rPr>
          <w:rFonts w:ascii="Times New Roman" w:hAnsi="Times New Roman" w:cs="Times New Roman"/>
          <w:bCs/>
          <w:iCs/>
          <w:lang w:val="kk-KZ" w:eastAsia="ru-RU"/>
        </w:rPr>
        <w:t>Білім ал</w:t>
      </w:r>
      <w:r w:rsidRPr="000E46AA">
        <w:rPr>
          <w:rFonts w:ascii="Times New Roman" w:hAnsi="Times New Roman" w:cs="Times New Roman"/>
          <w:iCs/>
          <w:lang w:val="kk-KZ" w:eastAsia="ru-RU"/>
        </w:rPr>
        <w:t xml:space="preserve">ушылардың химиялық процестердің мәнін, заңдар мен заңдылықтардың мағынасын жетік түсінуге және оларды өмірде қауіпсіз қолдануға; проблемаларды шешуге, жағдайды сын тұрғысынан бағалауға және шешім қабылдауға, сондай-ақ, түрлі әдістермен тиімді коммуникация орнатуға мүмкіндік беру болып табылады. </w:t>
      </w:r>
    </w:p>
    <w:p w:rsidR="006D1F6E" w:rsidRPr="000E46AA" w:rsidRDefault="006D1F6E" w:rsidP="002F1D36">
      <w:pPr>
        <w:spacing w:after="0" w:line="240" w:lineRule="auto"/>
        <w:ind w:firstLine="709"/>
        <w:jc w:val="both"/>
        <w:rPr>
          <w:rFonts w:ascii="Times New Roman" w:hAnsi="Times New Roman" w:cs="Times New Roman"/>
          <w:lang w:val="kk-KZ"/>
        </w:rPr>
      </w:pPr>
      <w:r w:rsidRPr="000E46AA">
        <w:rPr>
          <w:rFonts w:ascii="Times New Roman" w:hAnsi="Times New Roman" w:cs="Times New Roman"/>
          <w:lang w:val="kk-KZ"/>
        </w:rPr>
        <w:t>Қоршаған ортада әртүрлі құбылыстар мен процестер болып жатады, олардың көпшілігі химия ғылымы түсіндіретін заңдар мен заңдылықтарға бағынады. Химия пәні оқушыларға Жерде адамның тiршiлiк әрекетiне өте маңызды көптеген табиғи заттар бар екендігін және табиғат байлықтарына ұқыпты қарау қажеттiлiгiн түсiнуге тәрбиелейтін мүмкiндiк бередi. Химияны оқу қоршаған ортада болып жатқан химиялық құбылыстардың мәнiн түсiнуге жетелейді.</w:t>
      </w:r>
    </w:p>
    <w:p w:rsidR="006D1F6E" w:rsidRPr="000E46AA" w:rsidRDefault="006D1F6E" w:rsidP="002F1D36">
      <w:pPr>
        <w:spacing w:after="0" w:line="240" w:lineRule="auto"/>
        <w:ind w:firstLine="709"/>
        <w:jc w:val="both"/>
        <w:rPr>
          <w:rFonts w:ascii="Times New Roman" w:hAnsi="Times New Roman" w:cs="Times New Roman"/>
          <w:iCs/>
          <w:lang w:val="kk-KZ"/>
        </w:rPr>
      </w:pPr>
      <w:r w:rsidRPr="000E46AA">
        <w:rPr>
          <w:rFonts w:ascii="Times New Roman" w:hAnsi="Times New Roman" w:cs="Times New Roman"/>
          <w:lang w:val="kk-KZ"/>
        </w:rPr>
        <w:t xml:space="preserve">Оқушылардың сыни және шығармашылықпен ойлауын, сонымен қатар көптеген эксперименттік және тәжірибелік дағдыларын дамыта отырып, проблеманы шешуде шығармашыл тәсілдерді қолдануды қолдайды. Бұл пәнді </w:t>
      </w:r>
      <w:r w:rsidRPr="000E46AA">
        <w:rPr>
          <w:rFonts w:ascii="Times New Roman" w:hAnsi="Times New Roman" w:cs="Times New Roman"/>
          <w:iCs/>
          <w:lang w:val="kk-KZ"/>
        </w:rPr>
        <w:t xml:space="preserve">оқу барысында оқушылардың зетханалық құрал-жабдықтарды қолдану мен эксперимент жүргізу дағдылары дамиды. </w:t>
      </w:r>
    </w:p>
    <w:p w:rsidR="006D1F6E" w:rsidRPr="000E46AA" w:rsidRDefault="006D1F6E" w:rsidP="002F1D36">
      <w:pPr>
        <w:spacing w:after="0" w:line="240" w:lineRule="auto"/>
        <w:ind w:firstLine="709"/>
        <w:jc w:val="both"/>
        <w:rPr>
          <w:rFonts w:ascii="Times New Roman" w:hAnsi="Times New Roman" w:cs="Times New Roman"/>
          <w:lang w:val="kk-KZ"/>
        </w:rPr>
      </w:pPr>
      <w:r w:rsidRPr="000E46AA">
        <w:rPr>
          <w:rFonts w:ascii="Times New Roman" w:hAnsi="Times New Roman" w:cs="Times New Roman"/>
          <w:bCs/>
          <w:iCs/>
          <w:lang w:val="kk-KZ" w:eastAsia="ru-RU"/>
        </w:rPr>
        <w:t xml:space="preserve">Басты назар </w:t>
      </w:r>
      <w:r w:rsidRPr="000E46AA">
        <w:rPr>
          <w:rFonts w:ascii="Times New Roman" w:hAnsi="Times New Roman" w:cs="Times New Roman"/>
          <w:lang w:val="kk-KZ"/>
        </w:rPr>
        <w:t>әлеуметтік және тұлғалық маңызы бар мәселелерді, ғылым жетістіктері мен ашылымдарды түсінуге қабілетті жан-жақты ақпараттанған, сын тұрғысынан ойлайтын азамат тәрбиелеуге, назар аудару қажет.</w:t>
      </w:r>
    </w:p>
    <w:p w:rsidR="006D1F6E" w:rsidRPr="000E46AA" w:rsidRDefault="006D1F6E" w:rsidP="002F1D36">
      <w:pPr>
        <w:tabs>
          <w:tab w:val="left" w:pos="1134"/>
        </w:tabs>
        <w:spacing w:after="0" w:line="240" w:lineRule="auto"/>
        <w:ind w:firstLine="709"/>
        <w:jc w:val="both"/>
        <w:rPr>
          <w:rFonts w:ascii="Times New Roman" w:hAnsi="Times New Roman" w:cs="Times New Roman"/>
          <w:iCs/>
          <w:lang w:val="kk-KZ"/>
        </w:rPr>
      </w:pPr>
      <w:r w:rsidRPr="000E46AA">
        <w:rPr>
          <w:rFonts w:ascii="Times New Roman" w:hAnsi="Times New Roman" w:cs="Times New Roman"/>
          <w:iCs/>
          <w:lang w:val="kk-KZ"/>
        </w:rPr>
        <w:t xml:space="preserve">Жаңартылған оқу бағдарламасы оқушылардың келесі білігі мен дағдыларын дамытуға бағытталған: </w:t>
      </w:r>
    </w:p>
    <w:p w:rsidR="006D1F6E" w:rsidRPr="000E46AA" w:rsidRDefault="006D1F6E" w:rsidP="002F1D36">
      <w:pPr>
        <w:pStyle w:val="a7"/>
        <w:numPr>
          <w:ilvl w:val="0"/>
          <w:numId w:val="2"/>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қауіпсіздік техникасын пайдалана отырып құрылғылар мен құрал-жабдықтарды қолдану, тәжiрибе жүргізу, химиялық заттарды анықтау, есептеулер жүргізу, моделдерді жинау;</w:t>
      </w:r>
    </w:p>
    <w:p w:rsidR="006D1F6E" w:rsidRPr="000E46AA" w:rsidRDefault="006D1F6E" w:rsidP="002F1D36">
      <w:pPr>
        <w:pStyle w:val="a7"/>
        <w:numPr>
          <w:ilvl w:val="0"/>
          <w:numId w:val="2"/>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 xml:space="preserve">табиғи құбылыстар, үдерістер, заңдардың мәнін түсіну үшін лабораториялық тәжірибе және зерттеу жұмыстарын жүргізу, эксперименттік есептер </w:t>
      </w:r>
      <w:r w:rsidRPr="000E46AA">
        <w:rPr>
          <w:rFonts w:ascii="Times New Roman" w:hAnsi="Times New Roman"/>
          <w:iCs/>
          <w:sz w:val="22"/>
          <w:szCs w:val="22"/>
          <w:lang w:val="kk-KZ"/>
        </w:rPr>
        <w:lastRenderedPageBreak/>
        <w:t>шығару;</w:t>
      </w:r>
    </w:p>
    <w:p w:rsidR="006D1F6E" w:rsidRPr="000E46AA" w:rsidRDefault="006D1F6E" w:rsidP="002F1D36">
      <w:pPr>
        <w:pStyle w:val="a7"/>
        <w:numPr>
          <w:ilvl w:val="0"/>
          <w:numId w:val="2"/>
        </w:numPr>
        <w:tabs>
          <w:tab w:val="left" w:pos="1134"/>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 xml:space="preserve">қоршаған ортада болатын өзгерістердің себеп-салдарын анықтау, оларды берілген жағдаятты шешу үшін түсіндіру және әдістерді ұсыну. </w:t>
      </w:r>
    </w:p>
    <w:p w:rsidR="006D1F6E" w:rsidRPr="000E46AA" w:rsidRDefault="006D1F6E" w:rsidP="002F1D36">
      <w:pPr>
        <w:tabs>
          <w:tab w:val="left" w:pos="1134"/>
        </w:tabs>
        <w:spacing w:after="0" w:line="240" w:lineRule="auto"/>
        <w:ind w:firstLine="709"/>
        <w:jc w:val="both"/>
        <w:rPr>
          <w:rFonts w:ascii="Times New Roman" w:hAnsi="Times New Roman" w:cs="Times New Roman"/>
          <w:iCs/>
          <w:lang w:val="kk-KZ"/>
        </w:rPr>
      </w:pPr>
      <w:r w:rsidRPr="000E46AA">
        <w:rPr>
          <w:rFonts w:ascii="Times New Roman" w:hAnsi="Times New Roman" w:cs="Times New Roman"/>
          <w:iCs/>
          <w:lang w:val="kk-KZ"/>
        </w:rPr>
        <w:t>Бұл оқу бағдарламасы табиғаттағы, адамзаттың іс-әрекетіндегі химиялық үдерістерді, экологиялық проблемаларды шешудегi химиялық технологиялардың мүмкiндiктерi, химиялық өнімдер өндірісінің принциптері мен қоршаған ортаның сақталу тепе-теңдігі туралы білім береді.</w:t>
      </w:r>
    </w:p>
    <w:p w:rsidR="006D1F6E" w:rsidRPr="000E46AA" w:rsidRDefault="006D1F6E" w:rsidP="002F1D36">
      <w:pPr>
        <w:tabs>
          <w:tab w:val="left" w:pos="1134"/>
        </w:tabs>
        <w:spacing w:after="0" w:line="240" w:lineRule="auto"/>
        <w:ind w:firstLine="709"/>
        <w:jc w:val="both"/>
        <w:rPr>
          <w:rFonts w:ascii="Times New Roman" w:hAnsi="Times New Roman" w:cs="Times New Roman"/>
          <w:iCs/>
          <w:lang w:val="kk-KZ"/>
        </w:rPr>
      </w:pPr>
      <w:r w:rsidRPr="000E46AA">
        <w:rPr>
          <w:rFonts w:ascii="Times New Roman" w:hAnsi="Times New Roman" w:cs="Times New Roman"/>
          <w:iCs/>
          <w:lang w:val="kk-KZ"/>
        </w:rPr>
        <w:t xml:space="preserve">Химияның оқу бағдарламасы оқушыларға: </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атомдар мен заттар молекулаларының құрылысын, химиялық үдеріс барысында олардың қасиеттерінің өзгерісін;</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химиялық реакциялар кезінде заттың жалпы массасы мен энергиясының сақталуын;</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kk-KZ"/>
        </w:rPr>
      </w:pPr>
      <w:r w:rsidRPr="000E46AA">
        <w:rPr>
          <w:rFonts w:ascii="Times New Roman" w:hAnsi="Times New Roman"/>
          <w:iCs/>
          <w:sz w:val="22"/>
          <w:szCs w:val="22"/>
          <w:lang w:val="kk-KZ"/>
        </w:rPr>
        <w:t xml:space="preserve">химиялық реакцияның жылдамдығының химиялық процесс шартының ауысуына байланысты өзгеруін; </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ru-RU"/>
        </w:rPr>
      </w:pPr>
      <w:r w:rsidRPr="000E46AA">
        <w:rPr>
          <w:rFonts w:ascii="Times New Roman" w:hAnsi="Times New Roman"/>
          <w:iCs/>
          <w:sz w:val="22"/>
          <w:szCs w:val="22"/>
          <w:lang w:val="ru-RU"/>
        </w:rPr>
        <w:t>ғылыми әдістер мен эксперименттерді жоспарлауға;</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ru-RU"/>
        </w:rPr>
      </w:pPr>
      <w:r w:rsidRPr="000E46AA">
        <w:rPr>
          <w:rFonts w:ascii="Times New Roman" w:hAnsi="Times New Roman"/>
          <w:iCs/>
          <w:sz w:val="22"/>
          <w:szCs w:val="22"/>
          <w:lang w:val="ru-RU"/>
        </w:rPr>
        <w:t>қоғам үшін химияның кең ауқымды мүмкіндіктерін бағалауға;</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ru-RU"/>
        </w:rPr>
      </w:pPr>
      <w:r w:rsidRPr="000E46AA">
        <w:rPr>
          <w:rFonts w:ascii="Times New Roman" w:hAnsi="Times New Roman"/>
          <w:iCs/>
          <w:sz w:val="22"/>
          <w:szCs w:val="22"/>
          <w:lang w:val="ru-RU"/>
        </w:rPr>
        <w:t>жағдайды шынайы бағалау, нәтижелерді қорытындылау, эксперименталды жұмыстар жүргізу кезінде қорытынды жасау маңыздылығын;</w:t>
      </w:r>
    </w:p>
    <w:p w:rsidR="006D1F6E" w:rsidRPr="000E46AA" w:rsidRDefault="006D1F6E" w:rsidP="002F1D36">
      <w:pPr>
        <w:pStyle w:val="a7"/>
        <w:numPr>
          <w:ilvl w:val="0"/>
          <w:numId w:val="3"/>
        </w:numPr>
        <w:tabs>
          <w:tab w:val="left" w:pos="993"/>
        </w:tabs>
        <w:spacing w:line="240" w:lineRule="auto"/>
        <w:ind w:left="0" w:firstLine="567"/>
        <w:jc w:val="both"/>
        <w:rPr>
          <w:rFonts w:ascii="Times New Roman" w:hAnsi="Times New Roman"/>
          <w:iCs/>
          <w:sz w:val="22"/>
          <w:szCs w:val="22"/>
          <w:lang w:val="ru-RU"/>
        </w:rPr>
      </w:pPr>
      <w:r w:rsidRPr="000E46AA">
        <w:rPr>
          <w:rFonts w:ascii="Times New Roman" w:hAnsi="Times New Roman"/>
          <w:iCs/>
          <w:sz w:val="22"/>
          <w:szCs w:val="22"/>
          <w:lang w:val="ru-RU"/>
        </w:rPr>
        <w:t>техникалық қауіпсіздік ережесін сақтап, қоршаған ортаға қауіпсіз химиялық айналымдарды жүргізуге болатындығын;</w:t>
      </w:r>
    </w:p>
    <w:p w:rsidR="006D1F6E" w:rsidRPr="000E46AA" w:rsidRDefault="006D1F6E" w:rsidP="002F1D36">
      <w:pPr>
        <w:pStyle w:val="a7"/>
        <w:numPr>
          <w:ilvl w:val="0"/>
          <w:numId w:val="3"/>
        </w:numPr>
        <w:tabs>
          <w:tab w:val="left" w:pos="993"/>
        </w:tabs>
        <w:spacing w:line="240" w:lineRule="auto"/>
        <w:ind w:left="0" w:firstLine="567"/>
        <w:jc w:val="both"/>
        <w:rPr>
          <w:rFonts w:ascii="Times New Roman" w:hAnsi="Times New Roman"/>
          <w:iCs/>
          <w:sz w:val="22"/>
          <w:szCs w:val="22"/>
          <w:lang w:val="ru-RU"/>
        </w:rPr>
      </w:pPr>
      <w:r w:rsidRPr="000E46AA">
        <w:rPr>
          <w:rFonts w:ascii="Times New Roman" w:hAnsi="Times New Roman"/>
          <w:iCs/>
          <w:sz w:val="22"/>
          <w:szCs w:val="22"/>
          <w:lang w:val="ru-RU"/>
        </w:rPr>
        <w:t xml:space="preserve">химияның маңызды заңдылықтарын пайдаланып химиялық процестер мен заңдылықтарды болжауға және түсіндіруге болатындығын; </w:t>
      </w:r>
    </w:p>
    <w:p w:rsidR="006D1F6E" w:rsidRPr="000E46AA" w:rsidRDefault="006D1F6E" w:rsidP="002F1D36">
      <w:pPr>
        <w:pStyle w:val="a7"/>
        <w:numPr>
          <w:ilvl w:val="0"/>
          <w:numId w:val="3"/>
        </w:numPr>
        <w:tabs>
          <w:tab w:val="left" w:pos="993"/>
        </w:tabs>
        <w:spacing w:line="240" w:lineRule="auto"/>
        <w:ind w:left="0" w:firstLine="709"/>
        <w:jc w:val="both"/>
        <w:rPr>
          <w:rFonts w:ascii="Times New Roman" w:hAnsi="Times New Roman"/>
          <w:iCs/>
          <w:sz w:val="22"/>
          <w:szCs w:val="22"/>
          <w:lang w:val="ru-RU"/>
        </w:rPr>
      </w:pPr>
      <w:r w:rsidRPr="000E46AA">
        <w:rPr>
          <w:rFonts w:ascii="Times New Roman" w:hAnsi="Times New Roman"/>
          <w:iCs/>
          <w:sz w:val="22"/>
          <w:szCs w:val="22"/>
          <w:lang w:val="ru-RU"/>
        </w:rPr>
        <w:t>шығармашылық әдіс-тәсілдер арқылы химиялық ақпаратты пайдаланып, өм</w:t>
      </w:r>
      <w:r w:rsidRPr="000E46AA">
        <w:rPr>
          <w:rFonts w:ascii="Times New Roman" w:hAnsi="Times New Roman"/>
          <w:iCs/>
          <w:sz w:val="22"/>
          <w:szCs w:val="22"/>
        </w:rPr>
        <w:t>i</w:t>
      </w:r>
      <w:r w:rsidRPr="000E46AA">
        <w:rPr>
          <w:rFonts w:ascii="Times New Roman" w:hAnsi="Times New Roman"/>
          <w:iCs/>
          <w:sz w:val="22"/>
          <w:szCs w:val="22"/>
          <w:lang w:val="ru-RU"/>
        </w:rPr>
        <w:t xml:space="preserve">р сапасын жақсартуға болатындығын түсінуге мүмкіндік береді. </w:t>
      </w:r>
    </w:p>
    <w:p w:rsidR="006D1F6E" w:rsidRPr="000E46AA" w:rsidRDefault="003D6B0D" w:rsidP="002F1D36">
      <w:pPr>
        <w:tabs>
          <w:tab w:val="left" w:pos="709"/>
        </w:tabs>
        <w:spacing w:after="0" w:line="240" w:lineRule="auto"/>
        <w:ind w:firstLine="709"/>
        <w:contextualSpacing/>
        <w:jc w:val="both"/>
        <w:rPr>
          <w:rFonts w:ascii="Times New Roman" w:hAnsi="Times New Roman" w:cs="Times New Roman"/>
          <w:lang w:val="kk-KZ"/>
        </w:rPr>
      </w:pPr>
      <w:r w:rsidRPr="000E46AA">
        <w:rPr>
          <w:rFonts w:ascii="Times New Roman" w:hAnsi="Times New Roman" w:cs="Times New Roman"/>
          <w:lang w:val="kk-KZ"/>
        </w:rPr>
        <w:t>Оқушылар «Химия» пәнін 8</w:t>
      </w:r>
      <w:r w:rsidR="006D1F6E" w:rsidRPr="000E46AA">
        <w:rPr>
          <w:rFonts w:ascii="Times New Roman" w:hAnsi="Times New Roman" w:cs="Times New Roman"/>
          <w:lang w:val="kk-KZ"/>
        </w:rPr>
        <w:t>-сыныптан бастап оқитын болғандықтан, оқушылар пәннің негізін қалайтын ұғымдар, заңдар мен заңдылықтарды дұрыс түсіндіруді қалыптастыруға ерекше назар аудару қажет. Оқушылардың кейінгі сыныптарда осы пәнді оқуға деген қызығушылықтарын арттыру үшін барынша әртүрлі практикалық және лабораториялық жұмыстар жүргізу ұсынылады.</w:t>
      </w:r>
    </w:p>
    <w:p w:rsidR="006D1F6E" w:rsidRPr="000E46AA" w:rsidRDefault="006D1F6E" w:rsidP="002F1D36">
      <w:pPr>
        <w:spacing w:after="0" w:line="240" w:lineRule="auto"/>
        <w:ind w:firstLine="709"/>
        <w:contextualSpacing/>
        <w:jc w:val="both"/>
        <w:rPr>
          <w:rFonts w:ascii="Times New Roman" w:hAnsi="Times New Roman" w:cs="Times New Roman"/>
          <w:lang w:val="kk-KZ"/>
        </w:rPr>
      </w:pPr>
      <w:r w:rsidRPr="000E46AA">
        <w:rPr>
          <w:rFonts w:ascii="Times New Roman" w:hAnsi="Times New Roman" w:cs="Times New Roman"/>
          <w:lang w:val="kk-KZ"/>
        </w:rPr>
        <w:t>Оқушылардың жас ерекшеліктеріне сәйкес оқу бағдарламаларын тиімді жүзеге асыру үшін оқу мақсаттарымен анықталған, сәйкесінше сыныптарда оқытудың күтілетін нәтижелеріне ерекше назар аудару қажет. «Ерітінділер жә</w:t>
      </w:r>
      <w:r w:rsidR="001A31D0" w:rsidRPr="000E46AA">
        <w:rPr>
          <w:rFonts w:ascii="Times New Roman" w:hAnsi="Times New Roman" w:cs="Times New Roman"/>
          <w:lang w:val="kk-KZ"/>
        </w:rPr>
        <w:t>не ерігіштік» тақырыбы бойынша 9</w:t>
      </w:r>
      <w:r w:rsidRPr="000E46AA">
        <w:rPr>
          <w:rFonts w:ascii="Times New Roman" w:hAnsi="Times New Roman" w:cs="Times New Roman"/>
          <w:lang w:val="kk-KZ"/>
        </w:rPr>
        <w:t>-сыныптың оқушылары заттардың суда ерігіштігін анықтай білуі тиіс.</w:t>
      </w:r>
      <w:r w:rsidRPr="000E46AA">
        <w:rPr>
          <w:rFonts w:ascii="Times New Roman" w:hAnsi="Times New Roman" w:cs="Times New Roman"/>
          <w:lang w:val="kk-KZ"/>
        </w:rPr>
        <w:tab/>
        <w:t xml:space="preserve">Оқу бағдарламасы қауіпсіз зертханалық тәжірибелер, практикалық жұмыстар, көрсетілімдер, үй эксперименттерін жүргізіу және ұйымдастыру арқылы зерттеу дағдыларын қалыптастырады. </w:t>
      </w:r>
    </w:p>
    <w:p w:rsidR="00C3013D" w:rsidRPr="000E46AA" w:rsidRDefault="00C3013D" w:rsidP="003D6B0D">
      <w:pPr>
        <w:spacing w:after="0" w:line="240" w:lineRule="auto"/>
        <w:ind w:firstLine="708"/>
        <w:jc w:val="both"/>
        <w:rPr>
          <w:rFonts w:ascii="Times New Roman" w:hAnsi="Times New Roman" w:cs="Times New Roman"/>
          <w:lang w:val="kk-KZ"/>
        </w:rPr>
      </w:pPr>
      <w:r w:rsidRPr="000E46AA">
        <w:rPr>
          <w:rFonts w:ascii="Times New Roman" w:hAnsi="Times New Roman" w:cs="Times New Roman"/>
          <w:lang w:val="kk-KZ"/>
        </w:rPr>
        <w:t xml:space="preserve">Пән мазмұнын екінші не үшінші тіл арқылы оқытуда Зияткерлік мектептер пән мазмұны мен тілді оқып үйренуге тең қолдау көрсетілетін оқу ортасын құруға ұмтылады. Әр пәннің өз тілдік стилі бар, оны нақты бір пәннің «ғылыми тілі»деп атауға болады. Ғылыми тіл – пәннің мазмұнын оқып үйрену және ойлау мен пәндік мазмұнның негізгі ұғымдарымен жұмыс істеу қабілетін жақсарту үшін қолданылатын негізгі құрал. Екінші не үшінші тіл арқылы оқитын оқушылардың көпшілігіне олардың ғылыми тіл мен пән мазмұнын игеруі үшін білім алу үдерісінде үнемі қолдау көрсетілуі қажет. Үштілді білім беру контексінде бірінші тілдегі ғылыми тілдің дамуы да тұрақты назарды талап етеді. Сондықтан, бірінші тіл арқылы оқуға берілетін шектеулі уақытты тиімді және нәтижелі қолдану керек. </w:t>
      </w:r>
    </w:p>
    <w:p w:rsidR="00C3013D" w:rsidRPr="000E46AA" w:rsidRDefault="00C3013D" w:rsidP="00C3013D">
      <w:pPr>
        <w:spacing w:after="0" w:line="240" w:lineRule="auto"/>
        <w:jc w:val="both"/>
        <w:rPr>
          <w:rFonts w:ascii="Times New Roman" w:hAnsi="Times New Roman" w:cs="Times New Roman"/>
          <w:lang w:val="kk-KZ"/>
        </w:rPr>
      </w:pPr>
    </w:p>
    <w:p w:rsidR="00C3013D" w:rsidRPr="000E46AA" w:rsidRDefault="00C3013D" w:rsidP="003D6B0D">
      <w:pPr>
        <w:spacing w:after="0" w:line="240" w:lineRule="auto"/>
        <w:ind w:firstLine="708"/>
        <w:jc w:val="both"/>
        <w:rPr>
          <w:rFonts w:ascii="Times New Roman" w:hAnsi="Times New Roman" w:cs="Times New Roman"/>
          <w:lang w:val="kk-KZ"/>
        </w:rPr>
      </w:pPr>
      <w:r w:rsidRPr="000E46AA">
        <w:rPr>
          <w:rFonts w:ascii="Times New Roman" w:hAnsi="Times New Roman" w:cs="Times New Roman"/>
          <w:lang w:val="kk-KZ"/>
        </w:rPr>
        <w:t xml:space="preserve">Тілдік мақсаттар ғылыми тілді үйрену үшін маңызды құрал болып табылады. Оқушылардың өздерінен не күтілетіндігін түсінуі тілдік мақсаттардың анық құрылуына тікелей байланысты. Сондай-ақ, тілдік мақсаттар оқытушылар мен оқушыларға оқуға деген ынтаны қалыптастыруға, өлшеуге және қолдауға көмектеседі. Пәндік мазмұнды оқытуға, әрі ғылыми тілді үйретуге тұрақты екі бағытты ұстанатын пән мұғалімдері оқушыларға үлгі көрсетіп, пән мен тілді қатар алып жүруге көмектеседі. </w:t>
      </w:r>
    </w:p>
    <w:p w:rsidR="006D1F6E" w:rsidRPr="000E46AA" w:rsidRDefault="00C3013D" w:rsidP="00C3013D">
      <w:pPr>
        <w:spacing w:after="0" w:line="240" w:lineRule="auto"/>
        <w:jc w:val="both"/>
        <w:rPr>
          <w:rFonts w:ascii="Times New Roman" w:hAnsi="Times New Roman" w:cs="Times New Roman"/>
          <w:lang w:val="kk-KZ"/>
        </w:rPr>
      </w:pPr>
      <w:r w:rsidRPr="000E46AA">
        <w:rPr>
          <w:rFonts w:ascii="Times New Roman" w:hAnsi="Times New Roman" w:cs="Times New Roman"/>
          <w:lang w:val="kk-KZ"/>
        </w:rPr>
        <w:t>Берілген тіл оқушылар үшін түсінікті әрі анық болса, бұл олардың пәндік мақсаттар мен тілдік мақсаттарға қол жеткізулеріне көмектеседі.</w:t>
      </w:r>
    </w:p>
    <w:sectPr w:rsidR="006D1F6E" w:rsidRPr="000E46AA" w:rsidSect="004F299F">
      <w:headerReference w:type="default" r:id="rId7"/>
      <w:pgSz w:w="16838" w:h="11906" w:orient="landscape"/>
      <w:pgMar w:top="720" w:right="720" w:bottom="72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545" w:rsidRDefault="007D5545" w:rsidP="00A22856">
      <w:pPr>
        <w:spacing w:after="0" w:line="240" w:lineRule="auto"/>
      </w:pPr>
      <w:r>
        <w:separator/>
      </w:r>
    </w:p>
  </w:endnote>
  <w:endnote w:type="continuationSeparator" w:id="1">
    <w:p w:rsidR="007D5545" w:rsidRDefault="007D5545" w:rsidP="00A22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545" w:rsidRDefault="007D5545" w:rsidP="00A22856">
      <w:pPr>
        <w:spacing w:after="0" w:line="240" w:lineRule="auto"/>
      </w:pPr>
      <w:r>
        <w:separator/>
      </w:r>
    </w:p>
  </w:footnote>
  <w:footnote w:type="continuationSeparator" w:id="1">
    <w:p w:rsidR="007D5545" w:rsidRDefault="007D5545" w:rsidP="00A22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68E" w:rsidRPr="00A22856" w:rsidRDefault="00E9768E" w:rsidP="00A22856">
    <w:pPr>
      <w:pStyle w:val="a3"/>
      <w:jc w:val="right"/>
      <w:rPr>
        <w:rFonts w:ascii="Times New Roman" w:hAnsi="Times New Roman" w:cs="Times New Roman"/>
        <w:i/>
        <w:sz w:val="24"/>
        <w:szCs w:val="24"/>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67D84"/>
    <w:multiLevelType w:val="hybridMultilevel"/>
    <w:tmpl w:val="061257B0"/>
    <w:lvl w:ilvl="0" w:tplc="0419000B">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6DD54A6"/>
    <w:multiLevelType w:val="hybridMultilevel"/>
    <w:tmpl w:val="4F4C7366"/>
    <w:lvl w:ilvl="0" w:tplc="04190011">
      <w:start w:val="1"/>
      <w:numFmt w:val="decimal"/>
      <w:lvlText w:val="%1)"/>
      <w:lvlJc w:val="left"/>
      <w:pPr>
        <w:ind w:left="786"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nsid w:val="48C74F36"/>
    <w:multiLevelType w:val="hybridMultilevel"/>
    <w:tmpl w:val="0BF28D54"/>
    <w:lvl w:ilvl="0" w:tplc="0419000B">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141"/>
  <w:drawingGridHorizontalSpacing w:val="110"/>
  <w:displayHorizontalDrawingGridEvery w:val="2"/>
  <w:characterSpacingControl w:val="doNotCompress"/>
  <w:footnotePr>
    <w:footnote w:id="0"/>
    <w:footnote w:id="1"/>
  </w:footnotePr>
  <w:endnotePr>
    <w:endnote w:id="0"/>
    <w:endnote w:id="1"/>
  </w:endnotePr>
  <w:compat/>
  <w:rsids>
    <w:rsidRoot w:val="00543AC6"/>
    <w:rsid w:val="00006162"/>
    <w:rsid w:val="00026D9F"/>
    <w:rsid w:val="00091B82"/>
    <w:rsid w:val="000A596C"/>
    <w:rsid w:val="000C231C"/>
    <w:rsid w:val="000C7A30"/>
    <w:rsid w:val="000D1AB6"/>
    <w:rsid w:val="000E46AA"/>
    <w:rsid w:val="000F0637"/>
    <w:rsid w:val="00123569"/>
    <w:rsid w:val="001629EB"/>
    <w:rsid w:val="001A31D0"/>
    <w:rsid w:val="001C5C49"/>
    <w:rsid w:val="001E6C36"/>
    <w:rsid w:val="00213BDF"/>
    <w:rsid w:val="002825AD"/>
    <w:rsid w:val="002952C7"/>
    <w:rsid w:val="002A188E"/>
    <w:rsid w:val="002B7A81"/>
    <w:rsid w:val="002F1D36"/>
    <w:rsid w:val="003577DB"/>
    <w:rsid w:val="003660E0"/>
    <w:rsid w:val="00387C9B"/>
    <w:rsid w:val="003C2D54"/>
    <w:rsid w:val="003D30D5"/>
    <w:rsid w:val="003D3317"/>
    <w:rsid w:val="003D6B0D"/>
    <w:rsid w:val="003E44F2"/>
    <w:rsid w:val="00441F29"/>
    <w:rsid w:val="004C6DDF"/>
    <w:rsid w:val="004F299F"/>
    <w:rsid w:val="00525300"/>
    <w:rsid w:val="00543AC6"/>
    <w:rsid w:val="005537C2"/>
    <w:rsid w:val="00596FAA"/>
    <w:rsid w:val="005C1D43"/>
    <w:rsid w:val="005C5417"/>
    <w:rsid w:val="005D126E"/>
    <w:rsid w:val="005F09F7"/>
    <w:rsid w:val="00614EB1"/>
    <w:rsid w:val="006875DD"/>
    <w:rsid w:val="0069275E"/>
    <w:rsid w:val="006B65F7"/>
    <w:rsid w:val="006D1F6E"/>
    <w:rsid w:val="006F0BE4"/>
    <w:rsid w:val="007413B0"/>
    <w:rsid w:val="00747A8A"/>
    <w:rsid w:val="00752D7A"/>
    <w:rsid w:val="00786C9D"/>
    <w:rsid w:val="00797FA4"/>
    <w:rsid w:val="007D5545"/>
    <w:rsid w:val="008407FB"/>
    <w:rsid w:val="008A7955"/>
    <w:rsid w:val="008B047A"/>
    <w:rsid w:val="0095492E"/>
    <w:rsid w:val="00962906"/>
    <w:rsid w:val="009757DA"/>
    <w:rsid w:val="009D5D65"/>
    <w:rsid w:val="009E71FF"/>
    <w:rsid w:val="009F36AB"/>
    <w:rsid w:val="00A22856"/>
    <w:rsid w:val="00A24EAE"/>
    <w:rsid w:val="00A77406"/>
    <w:rsid w:val="00AB6768"/>
    <w:rsid w:val="00AE7272"/>
    <w:rsid w:val="00AF61C3"/>
    <w:rsid w:val="00B068E8"/>
    <w:rsid w:val="00B40A84"/>
    <w:rsid w:val="00B41219"/>
    <w:rsid w:val="00BB1E3E"/>
    <w:rsid w:val="00BF5A75"/>
    <w:rsid w:val="00C3013D"/>
    <w:rsid w:val="00C44A9A"/>
    <w:rsid w:val="00C75948"/>
    <w:rsid w:val="00CC2020"/>
    <w:rsid w:val="00CE6021"/>
    <w:rsid w:val="00CF2400"/>
    <w:rsid w:val="00D00A44"/>
    <w:rsid w:val="00D13F18"/>
    <w:rsid w:val="00D51E8A"/>
    <w:rsid w:val="00D72B1D"/>
    <w:rsid w:val="00D864EB"/>
    <w:rsid w:val="00D97F28"/>
    <w:rsid w:val="00DB0448"/>
    <w:rsid w:val="00DB3570"/>
    <w:rsid w:val="00E07E88"/>
    <w:rsid w:val="00E779AE"/>
    <w:rsid w:val="00E9768E"/>
    <w:rsid w:val="00EC359B"/>
    <w:rsid w:val="00EC56C8"/>
    <w:rsid w:val="00F056A1"/>
    <w:rsid w:val="00F40FB6"/>
    <w:rsid w:val="00F46B2B"/>
    <w:rsid w:val="00F604A2"/>
    <w:rsid w:val="00F76CBC"/>
    <w:rsid w:val="00F7779B"/>
    <w:rsid w:val="00F80692"/>
    <w:rsid w:val="00F80A21"/>
    <w:rsid w:val="00F8249A"/>
    <w:rsid w:val="00FE79CB"/>
    <w:rsid w:val="00FF77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5" type="connector" idref="#_x0000_s1038"/>
        <o:r id="V:Rule6" type="connector" idref="#_x0000_s1040"/>
        <o:r id="V:Rule7" type="connector" idref="#_x0000_s1041"/>
        <o:r id="V:Rule8"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A8A"/>
  </w:style>
  <w:style w:type="paragraph" w:styleId="1">
    <w:name w:val="heading 1"/>
    <w:basedOn w:val="a"/>
    <w:next w:val="a"/>
    <w:link w:val="10"/>
    <w:qFormat/>
    <w:rsid w:val="006D1F6E"/>
    <w:pPr>
      <w:keepNext/>
      <w:keepLines/>
      <w:widowControl w:val="0"/>
      <w:spacing w:before="480" w:after="0" w:line="260" w:lineRule="exact"/>
      <w:outlineLvl w:val="0"/>
    </w:pPr>
    <w:rPr>
      <w:rFonts w:ascii="Cambria" w:eastAsia="Times New Roman" w:hAnsi="Cambria" w:cs="Times New Roman"/>
      <w:b/>
      <w:bCs/>
      <w:color w:val="365F91"/>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8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856"/>
  </w:style>
  <w:style w:type="paragraph" w:styleId="a5">
    <w:name w:val="footer"/>
    <w:basedOn w:val="a"/>
    <w:link w:val="a6"/>
    <w:uiPriority w:val="99"/>
    <w:unhideWhenUsed/>
    <w:rsid w:val="00A228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856"/>
  </w:style>
  <w:style w:type="character" w:customStyle="1" w:styleId="10">
    <w:name w:val="Заголовок 1 Знак"/>
    <w:basedOn w:val="a0"/>
    <w:link w:val="1"/>
    <w:rsid w:val="006D1F6E"/>
    <w:rPr>
      <w:rFonts w:ascii="Cambria" w:eastAsia="Times New Roman" w:hAnsi="Cambria" w:cs="Times New Roman"/>
      <w:b/>
      <w:bCs/>
      <w:color w:val="365F91"/>
      <w:sz w:val="20"/>
      <w:szCs w:val="20"/>
      <w:lang w:val="en-GB"/>
    </w:rPr>
  </w:style>
  <w:style w:type="paragraph" w:customStyle="1" w:styleId="Default">
    <w:name w:val="Default"/>
    <w:rsid w:val="006D1F6E"/>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7">
    <w:name w:val="List Paragraph"/>
    <w:basedOn w:val="a"/>
    <w:link w:val="a8"/>
    <w:uiPriority w:val="34"/>
    <w:qFormat/>
    <w:rsid w:val="006D1F6E"/>
    <w:pPr>
      <w:widowControl w:val="0"/>
      <w:spacing w:after="0" w:line="260" w:lineRule="exact"/>
      <w:ind w:left="708"/>
    </w:pPr>
    <w:rPr>
      <w:rFonts w:ascii="Arial" w:eastAsia="Times New Roman" w:hAnsi="Arial" w:cs="Times New Roman"/>
      <w:sz w:val="20"/>
      <w:szCs w:val="24"/>
      <w:lang w:val="en-GB"/>
    </w:rPr>
  </w:style>
  <w:style w:type="character" w:customStyle="1" w:styleId="a8">
    <w:name w:val="Абзац списка Знак"/>
    <w:link w:val="a7"/>
    <w:uiPriority w:val="34"/>
    <w:locked/>
    <w:rsid w:val="006D1F6E"/>
    <w:rPr>
      <w:rFonts w:ascii="Arial" w:eastAsia="Times New Roman" w:hAnsi="Arial" w:cs="Times New Roman"/>
      <w:sz w:val="20"/>
      <w:szCs w:val="24"/>
      <w:lang w:val="en-GB"/>
    </w:rPr>
  </w:style>
  <w:style w:type="paragraph" w:customStyle="1" w:styleId="11">
    <w:name w:val="Без интервала1"/>
    <w:rsid w:val="006D1F6E"/>
    <w:pPr>
      <w:spacing w:after="0" w:line="240" w:lineRule="auto"/>
    </w:pPr>
    <w:rPr>
      <w:rFonts w:ascii="Calibri" w:eastAsia="Times New Roman" w:hAnsi="Calibri" w:cs="Times New Roman"/>
    </w:rPr>
  </w:style>
  <w:style w:type="paragraph" w:customStyle="1" w:styleId="2">
    <w:name w:val="Без интервала2"/>
    <w:rsid w:val="006D1F6E"/>
    <w:pPr>
      <w:suppressAutoHyphens/>
      <w:spacing w:after="0" w:line="240" w:lineRule="auto"/>
    </w:pPr>
    <w:rPr>
      <w:rFonts w:ascii="Calibri" w:eastAsia="Times New Roman" w:hAnsi="Calibri" w:cs="Times New Roman"/>
      <w:lang w:eastAsia="ar-SA"/>
    </w:rPr>
  </w:style>
  <w:style w:type="character" w:customStyle="1" w:styleId="hps">
    <w:name w:val="hps"/>
    <w:rsid w:val="006D1F6E"/>
    <w:rPr>
      <w:rFonts w:cs="Times New Roman"/>
    </w:rPr>
  </w:style>
  <w:style w:type="paragraph" w:styleId="a9">
    <w:name w:val="Balloon Text"/>
    <w:basedOn w:val="a"/>
    <w:link w:val="aa"/>
    <w:uiPriority w:val="99"/>
    <w:semiHidden/>
    <w:unhideWhenUsed/>
    <w:rsid w:val="00D72B1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72B1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4894</TotalTime>
  <Pages>6</Pages>
  <Words>2348</Words>
  <Characters>13385</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жолд</dc:creator>
  <cp:lastModifiedBy>admin</cp:lastModifiedBy>
  <cp:revision>1</cp:revision>
  <cp:lastPrinted>2022-09-09T16:05:00Z</cp:lastPrinted>
  <dcterms:created xsi:type="dcterms:W3CDTF">2017-09-11T14:18:00Z</dcterms:created>
  <dcterms:modified xsi:type="dcterms:W3CDTF">2023-05-05T05:38:00Z</dcterms:modified>
</cp:coreProperties>
</file>